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C2C72" w14:textId="77777777" w:rsidR="00E33F8C" w:rsidRPr="00E33F8C" w:rsidRDefault="00E33F8C" w:rsidP="00E33F8C">
      <w:pPr>
        <w:jc w:val="center"/>
        <w:rPr>
          <w:rFonts w:ascii="Arial" w:hAnsi="Arial" w:cs="Arial"/>
          <w:b/>
          <w:bCs/>
          <w:color w:val="000000" w:themeColor="text1"/>
          <w:sz w:val="32"/>
          <w:szCs w:val="32"/>
        </w:rPr>
      </w:pPr>
      <w:r w:rsidRPr="00E33F8C">
        <w:rPr>
          <w:rFonts w:ascii="Arial" w:hAnsi="Arial" w:cs="Arial"/>
          <w:b/>
          <w:bCs/>
          <w:color w:val="000000" w:themeColor="text1"/>
          <w:sz w:val="32"/>
          <w:szCs w:val="32"/>
        </w:rPr>
        <w:t xml:space="preserve">Introducing Multidimensional Grief Therapy: </w:t>
      </w:r>
    </w:p>
    <w:p w14:paraId="3AE1C5F0" w14:textId="77777777" w:rsidR="00E33F8C" w:rsidRPr="00E33F8C" w:rsidRDefault="00E33F8C" w:rsidP="00E33F8C">
      <w:pPr>
        <w:jc w:val="center"/>
        <w:rPr>
          <w:rFonts w:ascii="Arial" w:hAnsi="Arial" w:cs="Arial"/>
          <w:b/>
          <w:bCs/>
          <w:color w:val="000000" w:themeColor="text1"/>
          <w:sz w:val="32"/>
          <w:szCs w:val="32"/>
        </w:rPr>
      </w:pPr>
      <w:r w:rsidRPr="00E33F8C">
        <w:rPr>
          <w:rFonts w:ascii="Arial" w:hAnsi="Arial" w:cs="Arial"/>
          <w:b/>
          <w:bCs/>
          <w:color w:val="000000" w:themeColor="text1"/>
          <w:sz w:val="32"/>
          <w:szCs w:val="32"/>
        </w:rPr>
        <w:t>A Flexible Approach to Assessing and Supporting Bereaved Youth</w:t>
      </w:r>
    </w:p>
    <w:p w14:paraId="02736EB2" w14:textId="77777777" w:rsidR="00E33F8C" w:rsidRPr="00E33F8C" w:rsidRDefault="00E33F8C" w:rsidP="00E33F8C">
      <w:pPr>
        <w:jc w:val="center"/>
        <w:rPr>
          <w:rFonts w:ascii="Arial" w:hAnsi="Arial" w:cs="Arial"/>
          <w:i/>
          <w:iCs/>
          <w:color w:val="000000" w:themeColor="text1"/>
        </w:rPr>
      </w:pPr>
      <w:r w:rsidRPr="00E33F8C">
        <w:rPr>
          <w:rFonts w:ascii="Arial" w:hAnsi="Arial" w:cs="Arial"/>
          <w:i/>
          <w:iCs/>
          <w:color w:val="000000" w:themeColor="text1"/>
        </w:rPr>
        <w:t xml:space="preserve">Julie B. Kaplow, PhD, ABPP, Christopher M. Layne, PhD, and Robert S. </w:t>
      </w:r>
      <w:proofErr w:type="spellStart"/>
      <w:r w:rsidRPr="00E33F8C">
        <w:rPr>
          <w:rFonts w:ascii="Arial" w:hAnsi="Arial" w:cs="Arial"/>
          <w:i/>
          <w:iCs/>
          <w:color w:val="000000" w:themeColor="text1"/>
        </w:rPr>
        <w:t>Pynoos</w:t>
      </w:r>
      <w:proofErr w:type="spellEnd"/>
      <w:r w:rsidRPr="00E33F8C">
        <w:rPr>
          <w:rFonts w:ascii="Arial" w:hAnsi="Arial" w:cs="Arial"/>
          <w:i/>
          <w:iCs/>
          <w:color w:val="000000" w:themeColor="text1"/>
        </w:rPr>
        <w:t>, MD, MPH</w:t>
      </w:r>
    </w:p>
    <w:p w14:paraId="216A425C" w14:textId="77777777" w:rsidR="00E33F8C" w:rsidRPr="00E33F8C" w:rsidRDefault="00E33F8C" w:rsidP="00E33F8C">
      <w:pPr>
        <w:jc w:val="center"/>
        <w:rPr>
          <w:rFonts w:ascii="Arial" w:hAnsi="Arial" w:cs="Arial"/>
          <w:color w:val="000000" w:themeColor="text1"/>
        </w:rPr>
      </w:pPr>
    </w:p>
    <w:p w14:paraId="048096E6" w14:textId="77777777" w:rsidR="00E33F8C" w:rsidRPr="00E33F8C" w:rsidRDefault="00E33F8C" w:rsidP="00E33F8C">
      <w:pPr>
        <w:tabs>
          <w:tab w:val="left" w:pos="360"/>
          <w:tab w:val="left" w:pos="11430"/>
        </w:tabs>
        <w:ind w:left="720" w:right="720"/>
        <w:rPr>
          <w:rFonts w:ascii="Arial" w:hAnsi="Arial" w:cs="Arial"/>
          <w:color w:val="000000" w:themeColor="text1"/>
        </w:rPr>
      </w:pPr>
      <w:r w:rsidRPr="00E33F8C">
        <w:rPr>
          <w:rFonts w:ascii="Arial" w:hAnsi="Arial" w:cs="Arial"/>
          <w:color w:val="000000" w:themeColor="text1"/>
        </w:rPr>
        <w:t>Multidimensional Grief Therapy (MGT) (Kaplow et al., in press), is a theoretically derived, assessment-driven intervention designed to reduce maladaptive grieving (grief that keeps kids “stuck” and unable to adjust), promote adaptive grieving (grief that helps kids to feel and cope better after a death), and help bereaved children and adolescents (aged 7 to 18) lead healthy, happy, productive lives. This intervention is based on the notion that youth grieve in different ways and that “one-size-fits-all” grief treatments lack effectiveness. To our knowledge, MGT is the first evidence-based intervention developed specifically for bereaved youth that directly addresses all three dimensions of grief as described by multidimensional grief theory (Layne et al., 2012; Kaplow et al., 2013; Layne et al., 2017). Based on years of research conducted by the authors, the exercises in MGT are designed to target each dimension of grief (i.e., separation distress, existential/identity distress, and circumstance-related distress) based upon each child’s individual assessment profile as well as their developmental needs and strengths. In a recent study, MGT was found to significantly reduce maladaptive grief reactions, depression, and posttraumatic stress (Hill et al., 2019) among diverse populations of youth.</w:t>
      </w:r>
    </w:p>
    <w:p w14:paraId="5429A702" w14:textId="77777777" w:rsidR="00E33F8C" w:rsidRPr="00E33F8C" w:rsidRDefault="00E33F8C" w:rsidP="00E33F8C">
      <w:pPr>
        <w:tabs>
          <w:tab w:val="left" w:pos="11430"/>
        </w:tabs>
        <w:ind w:left="720"/>
        <w:rPr>
          <w:rFonts w:ascii="Arial" w:hAnsi="Arial" w:cs="Arial"/>
          <w:color w:val="000000" w:themeColor="text1"/>
        </w:rPr>
      </w:pPr>
    </w:p>
    <w:p w14:paraId="5CF8CD12" w14:textId="77777777" w:rsidR="00E33F8C" w:rsidRPr="00E33F8C" w:rsidRDefault="00E33F8C" w:rsidP="00E33F8C">
      <w:pPr>
        <w:tabs>
          <w:tab w:val="left" w:pos="11430"/>
        </w:tabs>
        <w:ind w:left="720" w:right="720"/>
        <w:rPr>
          <w:rFonts w:ascii="Arial" w:hAnsi="Arial" w:cs="Arial"/>
          <w:bCs/>
          <w:color w:val="000000" w:themeColor="text1"/>
        </w:rPr>
      </w:pPr>
      <w:r w:rsidRPr="00E33F8C">
        <w:rPr>
          <w:rFonts w:ascii="Arial" w:hAnsi="Arial" w:cs="Arial"/>
          <w:bCs/>
          <w:color w:val="000000" w:themeColor="text1"/>
        </w:rPr>
        <w:t xml:space="preserve">Given that not every child requires an intensive psychosocial treatment following a death, MGT is also designed to provide a continuum of care, spanning the needs of children who may be experiencing normative struggles after a death to those who are experiencing debilitating grief reactions that make it difficult to function. To do this, MGT uses a two-phased approach. The first phase is designed to provide general grief support and focuses primarily on psychoeducation, normalizing grief reactions, emotion regulation skills, and positive reminiscing activities. Although Phase I can be offered in clinical settings, it can also be provided by bereavement support centers, faith-based organizations, </w:t>
      </w:r>
      <w:proofErr w:type="gramStart"/>
      <w:r w:rsidRPr="00E33F8C">
        <w:rPr>
          <w:rFonts w:ascii="Arial" w:hAnsi="Arial" w:cs="Arial"/>
          <w:bCs/>
          <w:color w:val="000000" w:themeColor="text1"/>
        </w:rPr>
        <w:t>schools</w:t>
      </w:r>
      <w:proofErr w:type="gramEnd"/>
      <w:r w:rsidRPr="00E33F8C">
        <w:rPr>
          <w:rFonts w:ascii="Arial" w:hAnsi="Arial" w:cs="Arial"/>
          <w:bCs/>
          <w:color w:val="000000" w:themeColor="text1"/>
        </w:rPr>
        <w:t xml:space="preserve"> or other settings that are focused on tier one supports after a death. The second phase is generally conducted by a trained clinician and is designed to address more maladaptive grief reactions through grief processing as well as identifying and replacing maladaptive thoughts such as “it was all my fault” or “I’m never going to be happy again.”</w:t>
      </w:r>
    </w:p>
    <w:p w14:paraId="4FE0011B" w14:textId="77777777" w:rsidR="00E33F8C" w:rsidRPr="00E33F8C" w:rsidRDefault="00E33F8C" w:rsidP="00E33F8C">
      <w:pPr>
        <w:tabs>
          <w:tab w:val="left" w:pos="11430"/>
        </w:tabs>
        <w:ind w:left="720" w:right="720"/>
        <w:rPr>
          <w:rFonts w:ascii="Arial" w:hAnsi="Arial" w:cs="Arial"/>
          <w:bCs/>
          <w:color w:val="000000" w:themeColor="text1"/>
        </w:rPr>
      </w:pPr>
    </w:p>
    <w:p w14:paraId="5F975348" w14:textId="77777777" w:rsidR="00E33F8C" w:rsidRPr="00E33F8C" w:rsidRDefault="00E33F8C" w:rsidP="00E33F8C">
      <w:pPr>
        <w:tabs>
          <w:tab w:val="left" w:pos="11430"/>
        </w:tabs>
        <w:ind w:left="720" w:right="720"/>
        <w:rPr>
          <w:rFonts w:ascii="Arial" w:hAnsi="Arial" w:cs="Arial"/>
          <w:bCs/>
          <w:color w:val="000000" w:themeColor="text1"/>
        </w:rPr>
      </w:pPr>
      <w:r w:rsidRPr="00E33F8C">
        <w:rPr>
          <w:rFonts w:ascii="Arial" w:hAnsi="Arial" w:cs="Arial"/>
          <w:bCs/>
          <w:color w:val="000000" w:themeColor="text1"/>
        </w:rPr>
        <w:t>Clinical decision-making in the context of MGT requires an evidence-based assessment, using validated assessment tools for grieving children and adolescents. One such tool is the Prolonged Grief Disorder (PGD) Checklist (Layne et al., 2021), a developmentally sensitive and culturally informed measure that can be used to diagnose PGD in children and adolescents ages 7 to 18. The PGD Checklist can also be scored according to multidimensional grief theory to derive three primary subscales that directly align with each of the dimensions of grief: separation distress, existential distress, and circumstance-related distress.</w:t>
      </w:r>
    </w:p>
    <w:p w14:paraId="4B62CF44" w14:textId="77777777" w:rsidR="00E33F8C" w:rsidRPr="00E33F8C" w:rsidRDefault="00E33F8C" w:rsidP="00E33F8C">
      <w:pPr>
        <w:tabs>
          <w:tab w:val="left" w:pos="11430"/>
        </w:tabs>
        <w:ind w:left="720" w:right="720"/>
        <w:rPr>
          <w:rFonts w:ascii="Arial" w:hAnsi="Arial" w:cs="Arial"/>
          <w:bCs/>
          <w:color w:val="000000" w:themeColor="text1"/>
        </w:rPr>
      </w:pPr>
    </w:p>
    <w:p w14:paraId="28B642F0" w14:textId="77777777" w:rsidR="00E33F8C" w:rsidRPr="00E33F8C" w:rsidRDefault="00E33F8C" w:rsidP="00E33F8C">
      <w:pPr>
        <w:pStyle w:val="ListParagraph"/>
        <w:tabs>
          <w:tab w:val="left" w:pos="11430"/>
        </w:tabs>
        <w:ind w:right="720"/>
        <w:rPr>
          <w:rFonts w:ascii="Arial" w:hAnsi="Arial" w:cs="Arial"/>
          <w:bCs/>
        </w:rPr>
      </w:pPr>
      <w:r w:rsidRPr="00E33F8C">
        <w:rPr>
          <w:rFonts w:ascii="Arial" w:hAnsi="Arial" w:cs="Arial"/>
          <w:bCs/>
        </w:rPr>
        <w:t xml:space="preserve">With more than 290,000 U.S. youth having lost a parent or caregiver to COVID-19, and steep rises in deaths of despair, including drug overdose and suicide, new developments </w:t>
      </w:r>
      <w:proofErr w:type="gramStart"/>
      <w:r w:rsidRPr="00E33F8C">
        <w:rPr>
          <w:rFonts w:ascii="Arial" w:hAnsi="Arial" w:cs="Arial"/>
          <w:bCs/>
        </w:rPr>
        <w:t>with regard to</w:t>
      </w:r>
      <w:proofErr w:type="gramEnd"/>
      <w:r w:rsidRPr="00E33F8C">
        <w:rPr>
          <w:rFonts w:ascii="Arial" w:hAnsi="Arial" w:cs="Arial"/>
          <w:bCs/>
        </w:rPr>
        <w:t xml:space="preserve"> the </w:t>
      </w:r>
      <w:r w:rsidRPr="00E33F8C">
        <w:rPr>
          <w:rFonts w:ascii="Arial" w:hAnsi="Arial" w:cs="Arial"/>
          <w:bCs/>
        </w:rPr>
        <w:lastRenderedPageBreak/>
        <w:t>assessment and treatment of childhood grief could not come at a more critical time. By identifying bereaved youth as quickly as possible and providing them with the right form of support at the right time, we have a much better chance of preventing long-term suffering and enhancing resiliency.</w:t>
      </w:r>
    </w:p>
    <w:p w14:paraId="7332C5DB" w14:textId="77777777" w:rsidR="00E33F8C" w:rsidRPr="00E33F8C" w:rsidRDefault="00E33F8C" w:rsidP="00E33F8C">
      <w:pPr>
        <w:tabs>
          <w:tab w:val="left" w:pos="11430"/>
        </w:tabs>
        <w:ind w:left="720" w:right="720"/>
        <w:rPr>
          <w:rFonts w:ascii="Arial" w:hAnsi="Arial" w:cs="Arial"/>
          <w:color w:val="000000" w:themeColor="text1"/>
        </w:rPr>
      </w:pPr>
    </w:p>
    <w:p w14:paraId="7DDD4623" w14:textId="77777777" w:rsidR="00E33F8C" w:rsidRPr="00E33F8C" w:rsidRDefault="00E33F8C" w:rsidP="00E33F8C">
      <w:pPr>
        <w:widowControl w:val="0"/>
        <w:tabs>
          <w:tab w:val="left" w:pos="11430"/>
        </w:tabs>
        <w:ind w:left="720" w:right="720"/>
        <w:rPr>
          <w:rFonts w:ascii="Arial" w:hAnsi="Arial" w:cs="Arial"/>
          <w:b/>
          <w:bCs/>
          <w:color w:val="000000" w:themeColor="text1"/>
          <w:u w:val="single"/>
        </w:rPr>
      </w:pPr>
      <w:r w:rsidRPr="00E33F8C">
        <w:rPr>
          <w:rFonts w:ascii="Arial" w:hAnsi="Arial" w:cs="Arial"/>
          <w:b/>
          <w:bCs/>
          <w:color w:val="000000" w:themeColor="text1"/>
          <w:u w:val="single"/>
        </w:rPr>
        <w:t>References</w:t>
      </w:r>
    </w:p>
    <w:p w14:paraId="2CD895FE" w14:textId="77777777" w:rsidR="00E33F8C" w:rsidRPr="00E33F8C" w:rsidRDefault="00E33F8C" w:rsidP="00E33F8C">
      <w:pPr>
        <w:widowControl w:val="0"/>
        <w:tabs>
          <w:tab w:val="left" w:pos="11430"/>
        </w:tabs>
        <w:ind w:left="720" w:right="720"/>
        <w:rPr>
          <w:rFonts w:ascii="Arial" w:hAnsi="Arial" w:cs="Arial"/>
          <w:b/>
          <w:bCs/>
          <w:color w:val="000000" w:themeColor="text1"/>
        </w:rPr>
      </w:pPr>
    </w:p>
    <w:p w14:paraId="0BFEECB2" w14:textId="77777777" w:rsidR="00E33F8C" w:rsidRPr="00E33F8C" w:rsidRDefault="00E33F8C" w:rsidP="00E33F8C">
      <w:pPr>
        <w:tabs>
          <w:tab w:val="left" w:pos="11430"/>
        </w:tabs>
        <w:ind w:left="720" w:right="720"/>
        <w:rPr>
          <w:rFonts w:ascii="Arial" w:hAnsi="Arial" w:cs="Arial"/>
          <w:color w:val="000000"/>
        </w:rPr>
      </w:pPr>
      <w:r w:rsidRPr="00E33F8C">
        <w:rPr>
          <w:rFonts w:ascii="Arial" w:hAnsi="Arial" w:cs="Arial"/>
          <w:color w:val="000000"/>
        </w:rPr>
        <w:t xml:space="preserve">Hill, R., Oosterhoff, B., Layne, C., Rooney, E., </w:t>
      </w:r>
      <w:proofErr w:type="spellStart"/>
      <w:r w:rsidRPr="00E33F8C">
        <w:rPr>
          <w:rFonts w:ascii="Arial" w:hAnsi="Arial" w:cs="Arial"/>
          <w:color w:val="000000"/>
        </w:rPr>
        <w:t>Yudovich</w:t>
      </w:r>
      <w:proofErr w:type="spellEnd"/>
      <w:r w:rsidRPr="00E33F8C">
        <w:rPr>
          <w:rFonts w:ascii="Arial" w:hAnsi="Arial" w:cs="Arial"/>
          <w:color w:val="000000"/>
        </w:rPr>
        <w:t xml:space="preserve">, S., </w:t>
      </w:r>
      <w:proofErr w:type="spellStart"/>
      <w:r w:rsidRPr="00E33F8C">
        <w:rPr>
          <w:rFonts w:ascii="Arial" w:hAnsi="Arial" w:cs="Arial"/>
          <w:color w:val="000000"/>
        </w:rPr>
        <w:t>Pynoos</w:t>
      </w:r>
      <w:proofErr w:type="spellEnd"/>
      <w:r w:rsidRPr="00E33F8C">
        <w:rPr>
          <w:rFonts w:ascii="Arial" w:hAnsi="Arial" w:cs="Arial"/>
          <w:color w:val="000000"/>
        </w:rPr>
        <w:t xml:space="preserve">, R., &amp; Kaplow, J. (2019). Multidimensional Grief Therapy: Pilot open trial of a novel intervention for bereaved children and adolescents. </w:t>
      </w:r>
      <w:r w:rsidRPr="00E33F8C">
        <w:rPr>
          <w:rFonts w:ascii="Arial" w:hAnsi="Arial" w:cs="Arial"/>
          <w:i/>
          <w:color w:val="000000"/>
        </w:rPr>
        <w:t>Journal of Child and Family Studies, 28</w:t>
      </w:r>
      <w:r w:rsidRPr="00E33F8C">
        <w:rPr>
          <w:rFonts w:ascii="Arial" w:hAnsi="Arial" w:cs="Arial"/>
          <w:color w:val="000000"/>
        </w:rPr>
        <w:t>(11), 3062-3074.</w:t>
      </w:r>
    </w:p>
    <w:p w14:paraId="4DCB1DB6" w14:textId="77777777" w:rsidR="00E33F8C" w:rsidRPr="00E33F8C" w:rsidRDefault="00E33F8C" w:rsidP="00E33F8C">
      <w:pPr>
        <w:widowControl w:val="0"/>
        <w:tabs>
          <w:tab w:val="left" w:pos="11430"/>
        </w:tabs>
        <w:ind w:left="720" w:right="720"/>
        <w:rPr>
          <w:rFonts w:ascii="Arial" w:hAnsi="Arial" w:cs="Arial"/>
          <w:color w:val="000000" w:themeColor="text1"/>
        </w:rPr>
      </w:pPr>
    </w:p>
    <w:p w14:paraId="043FC00A" w14:textId="77777777" w:rsidR="00E33F8C" w:rsidRPr="00E33F8C" w:rsidRDefault="00E33F8C" w:rsidP="00E33F8C">
      <w:pPr>
        <w:widowControl w:val="0"/>
        <w:tabs>
          <w:tab w:val="left" w:pos="11430"/>
        </w:tabs>
        <w:ind w:left="720" w:right="720"/>
        <w:rPr>
          <w:rFonts w:ascii="Arial" w:hAnsi="Arial" w:cs="Arial"/>
          <w:b/>
          <w:bCs/>
          <w:color w:val="000000" w:themeColor="text1"/>
        </w:rPr>
      </w:pPr>
      <w:r w:rsidRPr="00E33F8C">
        <w:rPr>
          <w:rFonts w:ascii="Arial" w:hAnsi="Arial" w:cs="Arial"/>
          <w:color w:val="000000" w:themeColor="text1"/>
        </w:rPr>
        <w:t>Kaplow, J.B.,</w:t>
      </w:r>
      <w:r w:rsidRPr="00E33F8C">
        <w:rPr>
          <w:rFonts w:ascii="Arial" w:hAnsi="Arial" w:cs="Arial"/>
          <w:bCs/>
          <w:color w:val="000000" w:themeColor="text1"/>
        </w:rPr>
        <w:t xml:space="preserve"> Layne, C.M., </w:t>
      </w:r>
      <w:proofErr w:type="spellStart"/>
      <w:r w:rsidRPr="00E33F8C">
        <w:rPr>
          <w:rFonts w:ascii="Arial" w:hAnsi="Arial" w:cs="Arial"/>
          <w:bCs/>
          <w:color w:val="000000" w:themeColor="text1"/>
        </w:rPr>
        <w:t>Pynoos</w:t>
      </w:r>
      <w:proofErr w:type="spellEnd"/>
      <w:r w:rsidRPr="00E33F8C">
        <w:rPr>
          <w:rFonts w:ascii="Arial" w:hAnsi="Arial" w:cs="Arial"/>
          <w:bCs/>
          <w:color w:val="000000" w:themeColor="text1"/>
        </w:rPr>
        <w:t xml:space="preserve">, R.S., &amp; Saltzman, W. (in press).  </w:t>
      </w:r>
      <w:r w:rsidRPr="00E33F8C">
        <w:rPr>
          <w:rFonts w:ascii="Arial" w:hAnsi="Arial" w:cs="Arial"/>
          <w:bCs/>
          <w:i/>
          <w:color w:val="000000" w:themeColor="text1"/>
        </w:rPr>
        <w:t xml:space="preserve">Multidimensional grief therapy: </w:t>
      </w:r>
      <w:r w:rsidRPr="00E33F8C">
        <w:rPr>
          <w:rFonts w:ascii="Arial" w:hAnsi="Arial" w:cs="Arial"/>
          <w:i/>
          <w:color w:val="000000" w:themeColor="text1"/>
        </w:rPr>
        <w:t xml:space="preserve">A flexible approach to assessing and supporting bereaved youth. </w:t>
      </w:r>
      <w:r w:rsidRPr="00E33F8C">
        <w:rPr>
          <w:rFonts w:ascii="Arial" w:hAnsi="Arial" w:cs="Arial"/>
          <w:color w:val="000000" w:themeColor="text1"/>
        </w:rPr>
        <w:t>Cambridge University Press.</w:t>
      </w:r>
    </w:p>
    <w:p w14:paraId="1CB6E8D9" w14:textId="77777777" w:rsidR="00E33F8C" w:rsidRPr="00E33F8C" w:rsidRDefault="00E33F8C" w:rsidP="00E33F8C">
      <w:pPr>
        <w:widowControl w:val="0"/>
        <w:tabs>
          <w:tab w:val="left" w:pos="11430"/>
        </w:tabs>
        <w:ind w:left="720" w:right="720"/>
        <w:rPr>
          <w:rFonts w:ascii="Arial" w:hAnsi="Arial" w:cs="Arial"/>
          <w:b/>
          <w:bCs/>
          <w:color w:val="000000" w:themeColor="text1"/>
        </w:rPr>
      </w:pPr>
    </w:p>
    <w:p w14:paraId="300F7C90" w14:textId="77777777" w:rsidR="00E33F8C" w:rsidRPr="00E33F8C" w:rsidRDefault="00E33F8C" w:rsidP="00E33F8C">
      <w:pPr>
        <w:widowControl w:val="0"/>
        <w:tabs>
          <w:tab w:val="left" w:pos="11430"/>
        </w:tabs>
        <w:ind w:left="720" w:right="720"/>
        <w:rPr>
          <w:rFonts w:ascii="Arial" w:hAnsi="Arial" w:cs="Arial"/>
          <w:color w:val="000000" w:themeColor="text1"/>
        </w:rPr>
      </w:pPr>
      <w:r w:rsidRPr="00E33F8C">
        <w:rPr>
          <w:rFonts w:ascii="Arial" w:hAnsi="Arial" w:cs="Arial"/>
          <w:color w:val="000000" w:themeColor="text1"/>
        </w:rPr>
        <w:t xml:space="preserve">Kaplow, J.B., Layne, C. M., Saltzman, W.R., </w:t>
      </w:r>
      <w:proofErr w:type="spellStart"/>
      <w:r w:rsidRPr="00E33F8C">
        <w:rPr>
          <w:rFonts w:ascii="Arial" w:hAnsi="Arial" w:cs="Arial"/>
          <w:color w:val="000000" w:themeColor="text1"/>
        </w:rPr>
        <w:t>Cozza</w:t>
      </w:r>
      <w:proofErr w:type="spellEnd"/>
      <w:r w:rsidRPr="00E33F8C">
        <w:rPr>
          <w:rFonts w:ascii="Arial" w:hAnsi="Arial" w:cs="Arial"/>
          <w:color w:val="000000" w:themeColor="text1"/>
        </w:rPr>
        <w:t xml:space="preserve">, S.J., &amp; </w:t>
      </w:r>
      <w:proofErr w:type="spellStart"/>
      <w:r w:rsidRPr="00E33F8C">
        <w:rPr>
          <w:rFonts w:ascii="Arial" w:hAnsi="Arial" w:cs="Arial"/>
          <w:color w:val="000000" w:themeColor="text1"/>
        </w:rPr>
        <w:t>Pynoos</w:t>
      </w:r>
      <w:proofErr w:type="spellEnd"/>
      <w:r w:rsidRPr="00E33F8C">
        <w:rPr>
          <w:rFonts w:ascii="Arial" w:hAnsi="Arial" w:cs="Arial"/>
          <w:color w:val="000000" w:themeColor="text1"/>
        </w:rPr>
        <w:t xml:space="preserve">, R.S. (2013). Using multidimensional grief theory to explore effects of deployment, reintegration, and death on military youth and families. </w:t>
      </w:r>
      <w:r w:rsidRPr="00E33F8C">
        <w:rPr>
          <w:rFonts w:ascii="Arial" w:hAnsi="Arial" w:cs="Arial"/>
          <w:i/>
          <w:iCs/>
          <w:color w:val="000000" w:themeColor="text1"/>
        </w:rPr>
        <w:t>Clinical Child and Family Psychology Review, 16</w:t>
      </w:r>
      <w:r w:rsidRPr="00E33F8C">
        <w:rPr>
          <w:rFonts w:ascii="Arial" w:hAnsi="Arial" w:cs="Arial"/>
          <w:color w:val="000000" w:themeColor="text1"/>
        </w:rPr>
        <w:t>, 322–340</w:t>
      </w:r>
    </w:p>
    <w:p w14:paraId="5D2A6ED6" w14:textId="77777777" w:rsidR="00E33F8C" w:rsidRPr="00E33F8C" w:rsidRDefault="00E33F8C" w:rsidP="00E33F8C">
      <w:pPr>
        <w:widowControl w:val="0"/>
        <w:tabs>
          <w:tab w:val="left" w:pos="11430"/>
        </w:tabs>
        <w:ind w:left="720" w:right="720"/>
        <w:rPr>
          <w:rFonts w:ascii="Arial" w:hAnsi="Arial" w:cs="Arial"/>
          <w:color w:val="000000" w:themeColor="text1"/>
        </w:rPr>
      </w:pPr>
    </w:p>
    <w:p w14:paraId="3FEAEF5E" w14:textId="77777777" w:rsidR="00E33F8C" w:rsidRPr="00E33F8C" w:rsidRDefault="00E33F8C" w:rsidP="00E33F8C">
      <w:pPr>
        <w:widowControl w:val="0"/>
        <w:tabs>
          <w:tab w:val="left" w:pos="11430"/>
        </w:tabs>
        <w:ind w:left="720" w:right="720"/>
        <w:rPr>
          <w:rFonts w:ascii="Arial" w:hAnsi="Arial" w:cs="Arial"/>
          <w:color w:val="000000" w:themeColor="text1"/>
        </w:rPr>
      </w:pPr>
      <w:r w:rsidRPr="00E33F8C">
        <w:rPr>
          <w:rFonts w:ascii="Arial" w:hAnsi="Arial" w:cs="Arial"/>
          <w:color w:val="000000" w:themeColor="text1"/>
        </w:rPr>
        <w:t>Layne, C. M.,</w:t>
      </w:r>
      <w:r w:rsidRPr="00E33F8C">
        <w:rPr>
          <w:rFonts w:ascii="Arial" w:hAnsi="Arial" w:cs="Arial"/>
          <w:b/>
          <w:bCs/>
          <w:color w:val="000000" w:themeColor="text1"/>
        </w:rPr>
        <w:t xml:space="preserve"> </w:t>
      </w:r>
      <w:r w:rsidRPr="00E33F8C">
        <w:rPr>
          <w:rFonts w:ascii="Arial" w:hAnsi="Arial" w:cs="Arial"/>
          <w:color w:val="000000" w:themeColor="text1"/>
        </w:rPr>
        <w:t xml:space="preserve">Kaplow, J.B., Oosterhoff, B., Hill, R., &amp; </w:t>
      </w:r>
      <w:proofErr w:type="spellStart"/>
      <w:r w:rsidRPr="00E33F8C">
        <w:rPr>
          <w:rFonts w:ascii="Arial" w:hAnsi="Arial" w:cs="Arial"/>
          <w:color w:val="000000" w:themeColor="text1"/>
        </w:rPr>
        <w:t>Pynoos</w:t>
      </w:r>
      <w:proofErr w:type="spellEnd"/>
      <w:r w:rsidRPr="00E33F8C">
        <w:rPr>
          <w:rFonts w:ascii="Arial" w:hAnsi="Arial" w:cs="Arial"/>
          <w:color w:val="000000" w:themeColor="text1"/>
        </w:rPr>
        <w:t xml:space="preserve">, R.S. (2017). The interplay between posttraumatic stress and grief reactions in traumatically bereaved adolescents: When trauma, bereavement, and adolescence converge. </w:t>
      </w:r>
      <w:r w:rsidRPr="00E33F8C">
        <w:rPr>
          <w:rFonts w:ascii="Arial" w:hAnsi="Arial" w:cs="Arial"/>
          <w:i/>
          <w:iCs/>
          <w:color w:val="000000" w:themeColor="text1"/>
        </w:rPr>
        <w:t xml:space="preserve">Adolescent Psychiatry, 7, </w:t>
      </w:r>
      <w:r w:rsidRPr="00E33F8C">
        <w:rPr>
          <w:rFonts w:ascii="Arial" w:hAnsi="Arial" w:cs="Arial"/>
          <w:color w:val="000000" w:themeColor="text1"/>
        </w:rPr>
        <w:t>220-239.</w:t>
      </w:r>
    </w:p>
    <w:p w14:paraId="32EDCB02" w14:textId="77777777" w:rsidR="00E33F8C" w:rsidRPr="00E33F8C" w:rsidRDefault="00E33F8C" w:rsidP="00E33F8C">
      <w:pPr>
        <w:widowControl w:val="0"/>
        <w:tabs>
          <w:tab w:val="left" w:pos="11430"/>
        </w:tabs>
        <w:ind w:left="720" w:right="720"/>
        <w:rPr>
          <w:rFonts w:ascii="Arial" w:hAnsi="Arial" w:cs="Arial"/>
          <w:color w:val="000000" w:themeColor="text1"/>
        </w:rPr>
      </w:pPr>
    </w:p>
    <w:p w14:paraId="6791C7BE" w14:textId="77777777" w:rsidR="00E33F8C" w:rsidRPr="00E33F8C" w:rsidRDefault="00E33F8C" w:rsidP="00E33F8C">
      <w:pPr>
        <w:tabs>
          <w:tab w:val="left" w:pos="11430"/>
        </w:tabs>
        <w:ind w:left="720" w:right="720"/>
        <w:rPr>
          <w:rFonts w:ascii="Arial" w:hAnsi="Arial" w:cs="Arial"/>
          <w:color w:val="000000" w:themeColor="text1"/>
          <w:shd w:val="clear" w:color="auto" w:fill="F7F5F2"/>
        </w:rPr>
      </w:pPr>
      <w:r w:rsidRPr="00E33F8C">
        <w:rPr>
          <w:rFonts w:ascii="Arial" w:hAnsi="Arial" w:cs="Arial"/>
          <w:color w:val="000000" w:themeColor="text1"/>
        </w:rPr>
        <w:t xml:space="preserve">Layne, C. M., Kaplow, J.B., &amp; </w:t>
      </w:r>
      <w:proofErr w:type="spellStart"/>
      <w:r w:rsidRPr="00E33F8C">
        <w:rPr>
          <w:rFonts w:ascii="Arial" w:hAnsi="Arial" w:cs="Arial"/>
          <w:color w:val="000000" w:themeColor="text1"/>
        </w:rPr>
        <w:t>Pynoos</w:t>
      </w:r>
      <w:proofErr w:type="spellEnd"/>
      <w:r w:rsidRPr="00E33F8C">
        <w:rPr>
          <w:rFonts w:ascii="Arial" w:hAnsi="Arial" w:cs="Arial"/>
          <w:color w:val="000000" w:themeColor="text1"/>
        </w:rPr>
        <w:t xml:space="preserve">, R.S. (2012). Using developmentally informed theory and evidence-based assessment to guide intervention with bereaved youth and families. In </w:t>
      </w:r>
      <w:proofErr w:type="spellStart"/>
      <w:r w:rsidRPr="00E33F8C">
        <w:rPr>
          <w:rFonts w:ascii="Arial" w:hAnsi="Arial" w:cs="Arial"/>
          <w:color w:val="000000" w:themeColor="text1"/>
        </w:rPr>
        <w:t>C.</w:t>
      </w:r>
      <w:proofErr w:type="gramStart"/>
      <w:r w:rsidRPr="00E33F8C">
        <w:rPr>
          <w:rFonts w:ascii="Arial" w:hAnsi="Arial" w:cs="Arial"/>
          <w:color w:val="000000" w:themeColor="text1"/>
        </w:rPr>
        <w:t>M.Layne</w:t>
      </w:r>
      <w:proofErr w:type="spellEnd"/>
      <w:proofErr w:type="gramEnd"/>
      <w:r w:rsidRPr="00E33F8C">
        <w:rPr>
          <w:rFonts w:ascii="Arial" w:hAnsi="Arial" w:cs="Arial"/>
          <w:color w:val="000000" w:themeColor="text1"/>
        </w:rPr>
        <w:t xml:space="preserve"> (Chair), Integrating Developmentally-Informed Theory, Evidence-Based Assessment, and Evidence-Based Treatment of Childhood Maladaptive Grief. Symposium presented at the Annual Meeting of the International Society for Traumatic Stress Studies, Los Angeles, CA. </w:t>
      </w:r>
      <w:r w:rsidRPr="00E33F8C">
        <w:rPr>
          <w:rFonts w:ascii="Arial" w:hAnsi="Arial" w:cs="Arial"/>
          <w:color w:val="000000" w:themeColor="text1"/>
          <w:shd w:val="clear" w:color="auto" w:fill="F7F5F2"/>
        </w:rPr>
        <w:t xml:space="preserve"> </w:t>
      </w:r>
    </w:p>
    <w:p w14:paraId="5EA8B0D1" w14:textId="77777777" w:rsidR="00E33F8C" w:rsidRPr="00E33F8C" w:rsidRDefault="00E33F8C" w:rsidP="00E33F8C">
      <w:pPr>
        <w:tabs>
          <w:tab w:val="left" w:pos="11430"/>
        </w:tabs>
        <w:ind w:left="720" w:right="720"/>
        <w:rPr>
          <w:rFonts w:ascii="Arial" w:hAnsi="Arial" w:cs="Arial"/>
          <w:color w:val="000000" w:themeColor="text1"/>
          <w:shd w:val="clear" w:color="auto" w:fill="F7F5F2"/>
        </w:rPr>
      </w:pPr>
    </w:p>
    <w:p w14:paraId="0894383E" w14:textId="77777777" w:rsidR="00E33F8C" w:rsidRPr="00E33F8C" w:rsidRDefault="00E33F8C" w:rsidP="00E33F8C">
      <w:pPr>
        <w:tabs>
          <w:tab w:val="left" w:pos="270"/>
          <w:tab w:val="left" w:pos="11430"/>
        </w:tabs>
        <w:ind w:left="720" w:right="720"/>
        <w:rPr>
          <w:rFonts w:ascii="Arial" w:hAnsi="Arial" w:cs="Arial"/>
        </w:rPr>
      </w:pPr>
      <w:r w:rsidRPr="00E33F8C">
        <w:rPr>
          <w:rFonts w:ascii="Arial" w:hAnsi="Arial" w:cs="Arial"/>
        </w:rPr>
        <w:t xml:space="preserve">Layne, C.M., Kaplow, J.B., &amp; </w:t>
      </w:r>
      <w:proofErr w:type="spellStart"/>
      <w:r w:rsidRPr="00E33F8C">
        <w:rPr>
          <w:rFonts w:ascii="Arial" w:hAnsi="Arial" w:cs="Arial"/>
        </w:rPr>
        <w:t>Pynoos</w:t>
      </w:r>
      <w:proofErr w:type="spellEnd"/>
      <w:r w:rsidRPr="00E33F8C">
        <w:rPr>
          <w:rFonts w:ascii="Arial" w:hAnsi="Arial" w:cs="Arial"/>
        </w:rPr>
        <w:t xml:space="preserve">, R.S. (2021). </w:t>
      </w:r>
      <w:r w:rsidRPr="00E33F8C">
        <w:rPr>
          <w:rFonts w:ascii="Arial" w:hAnsi="Arial" w:cs="Arial"/>
          <w:i/>
          <w:iCs/>
        </w:rPr>
        <w:t>Prolonged Grief Disorder (PGD) Checklist.</w:t>
      </w:r>
      <w:r w:rsidRPr="00E33F8C">
        <w:rPr>
          <w:rFonts w:ascii="Arial" w:hAnsi="Arial" w:cs="Arial"/>
        </w:rPr>
        <w:t xml:space="preserve"> University of California, Los Angeles.</w:t>
      </w:r>
    </w:p>
    <w:p w14:paraId="393E4EBB" w14:textId="77777777" w:rsidR="00E33F8C" w:rsidRPr="00E33F8C" w:rsidRDefault="00E33F8C" w:rsidP="00E33F8C">
      <w:pPr>
        <w:tabs>
          <w:tab w:val="left" w:pos="270"/>
          <w:tab w:val="left" w:pos="11430"/>
        </w:tabs>
        <w:ind w:left="720" w:right="720"/>
        <w:rPr>
          <w:rFonts w:ascii="Arial" w:hAnsi="Arial" w:cs="Arial"/>
        </w:rPr>
      </w:pPr>
    </w:p>
    <w:p w14:paraId="265F3C38" w14:textId="77777777" w:rsidR="00E33F8C" w:rsidRPr="00E33F8C" w:rsidRDefault="00E33F8C" w:rsidP="00E33F8C">
      <w:pPr>
        <w:tabs>
          <w:tab w:val="left" w:pos="270"/>
          <w:tab w:val="left" w:pos="11430"/>
        </w:tabs>
        <w:ind w:left="720" w:right="720"/>
        <w:rPr>
          <w:rFonts w:ascii="Arial" w:hAnsi="Arial" w:cs="Arial"/>
        </w:rPr>
      </w:pPr>
      <w:r w:rsidRPr="00E33F8C">
        <w:rPr>
          <w:rFonts w:ascii="Arial" w:hAnsi="Arial" w:cs="Arial"/>
          <w:i/>
          <w:iCs/>
        </w:rPr>
        <w:t>Multidimensional Grief Therapy</w:t>
      </w:r>
      <w:r w:rsidRPr="00E33F8C">
        <w:rPr>
          <w:rFonts w:ascii="Arial" w:hAnsi="Arial" w:cs="Arial"/>
        </w:rPr>
        <w:t xml:space="preserve"> is scheduled to be released by Cambridge University Press in March of 2023. For more information and to obtain the book, please check the following website in early 2023: </w:t>
      </w:r>
      <w:hyperlink r:id="rId11" w:history="1">
        <w:r w:rsidRPr="00E33F8C">
          <w:rPr>
            <w:rStyle w:val="Hyperlink"/>
            <w:rFonts w:ascii="Arial" w:hAnsi="Arial" w:cs="Arial"/>
          </w:rPr>
          <w:t>https://www.cambridge.org/core</w:t>
        </w:r>
      </w:hyperlink>
    </w:p>
    <w:p w14:paraId="2E95F37B" w14:textId="77777777" w:rsidR="00E33F8C" w:rsidRPr="00E33F8C" w:rsidRDefault="00E33F8C" w:rsidP="00E33F8C">
      <w:pPr>
        <w:tabs>
          <w:tab w:val="left" w:pos="270"/>
          <w:tab w:val="left" w:pos="11430"/>
        </w:tabs>
        <w:ind w:left="720" w:right="720"/>
        <w:rPr>
          <w:rFonts w:ascii="Arial" w:hAnsi="Arial" w:cs="Arial"/>
        </w:rPr>
      </w:pPr>
    </w:p>
    <w:p w14:paraId="49AA85EE" w14:textId="77777777" w:rsidR="00E33F8C" w:rsidRPr="00E33F8C" w:rsidRDefault="00E33F8C" w:rsidP="00E33F8C">
      <w:pPr>
        <w:tabs>
          <w:tab w:val="left" w:pos="270"/>
          <w:tab w:val="left" w:pos="11430"/>
        </w:tabs>
        <w:ind w:left="720" w:right="720"/>
        <w:rPr>
          <w:rFonts w:ascii="Arial" w:hAnsi="Arial" w:cs="Arial"/>
        </w:rPr>
      </w:pPr>
      <w:r w:rsidRPr="00E33F8C">
        <w:rPr>
          <w:rFonts w:ascii="Arial" w:hAnsi="Arial" w:cs="Arial"/>
        </w:rPr>
        <w:t xml:space="preserve">For more information about the </w:t>
      </w:r>
      <w:r w:rsidRPr="00E33F8C">
        <w:rPr>
          <w:rFonts w:ascii="Arial" w:hAnsi="Arial" w:cs="Arial"/>
          <w:i/>
          <w:iCs/>
        </w:rPr>
        <w:t>PGD Checklist</w:t>
      </w:r>
      <w:r w:rsidRPr="00E33F8C">
        <w:rPr>
          <w:rFonts w:ascii="Arial" w:hAnsi="Arial" w:cs="Arial"/>
        </w:rPr>
        <w:t xml:space="preserve"> and to obtain the measure, please visit the following website: </w:t>
      </w:r>
      <w:hyperlink r:id="rId12" w:history="1">
        <w:r w:rsidRPr="00E33F8C">
          <w:rPr>
            <w:rStyle w:val="Hyperlink"/>
            <w:rFonts w:ascii="Arial" w:hAnsi="Arial" w:cs="Arial"/>
          </w:rPr>
          <w:t>https://www.reactionindex.com/</w:t>
        </w:r>
      </w:hyperlink>
    </w:p>
    <w:p w14:paraId="2DE0E9E8" w14:textId="77777777" w:rsidR="00E33F8C" w:rsidRPr="00E33F8C" w:rsidRDefault="00E33F8C" w:rsidP="00E33F8C">
      <w:pPr>
        <w:tabs>
          <w:tab w:val="left" w:pos="270"/>
          <w:tab w:val="left" w:pos="11430"/>
        </w:tabs>
        <w:ind w:left="720" w:right="720"/>
        <w:rPr>
          <w:rFonts w:ascii="Arial" w:hAnsi="Arial" w:cs="Arial"/>
        </w:rPr>
      </w:pPr>
    </w:p>
    <w:p w14:paraId="287A3915" w14:textId="77777777" w:rsidR="00E33F8C" w:rsidRPr="007151EE" w:rsidRDefault="00E33F8C" w:rsidP="00E33F8C">
      <w:pPr>
        <w:ind w:right="720"/>
        <w:rPr>
          <w:rFonts w:cstheme="minorHAnsi"/>
          <w:color w:val="000000" w:themeColor="text1"/>
        </w:rPr>
      </w:pPr>
    </w:p>
    <w:p w14:paraId="5EB2E149" w14:textId="77777777" w:rsidR="00B545FD" w:rsidRPr="00B545FD" w:rsidRDefault="00B545FD" w:rsidP="00E33F8C">
      <w:pPr>
        <w:ind w:left="1080" w:right="720"/>
      </w:pPr>
    </w:p>
    <w:p w14:paraId="0F79A69B" w14:textId="77777777" w:rsidR="00B545FD" w:rsidRPr="00B545FD" w:rsidRDefault="00B545FD" w:rsidP="00E33F8C">
      <w:pPr>
        <w:ind w:left="1080" w:right="720"/>
      </w:pPr>
    </w:p>
    <w:p w14:paraId="48F9502A" w14:textId="77777777" w:rsidR="00B545FD" w:rsidRPr="00B545FD" w:rsidRDefault="00B545FD" w:rsidP="00E33F8C">
      <w:pPr>
        <w:ind w:left="1080" w:right="720"/>
      </w:pPr>
    </w:p>
    <w:p w14:paraId="1F853C84" w14:textId="77777777" w:rsidR="00B545FD" w:rsidRPr="00B545FD" w:rsidRDefault="00B545FD" w:rsidP="00E33F8C">
      <w:pPr>
        <w:ind w:left="1080" w:right="720"/>
      </w:pPr>
    </w:p>
    <w:p w14:paraId="556F64F3" w14:textId="77777777" w:rsidR="00B545FD" w:rsidRPr="00B545FD" w:rsidRDefault="00B545FD" w:rsidP="00E33F8C">
      <w:pPr>
        <w:ind w:left="1080" w:right="720"/>
      </w:pPr>
    </w:p>
    <w:p w14:paraId="2D80A5AE" w14:textId="77777777" w:rsidR="00B545FD" w:rsidRPr="00B545FD" w:rsidRDefault="00B545FD" w:rsidP="00E33F8C">
      <w:pPr>
        <w:ind w:left="1080" w:right="720"/>
      </w:pPr>
    </w:p>
    <w:p w14:paraId="3B60D12A" w14:textId="77777777" w:rsidR="00B545FD" w:rsidRDefault="00B545FD" w:rsidP="00E33F8C">
      <w:pPr>
        <w:ind w:left="1080" w:right="720"/>
      </w:pPr>
    </w:p>
    <w:p w14:paraId="0C4500A4" w14:textId="77777777" w:rsidR="00D9010F" w:rsidRPr="00B545FD" w:rsidRDefault="00D9010F" w:rsidP="00E33F8C">
      <w:pPr>
        <w:tabs>
          <w:tab w:val="left" w:pos="2850"/>
        </w:tabs>
        <w:ind w:left="1080" w:right="720"/>
      </w:pPr>
    </w:p>
    <w:sectPr w:rsidR="00D9010F" w:rsidRPr="00B545FD" w:rsidSect="00B545FD">
      <w:headerReference w:type="default" r:id="rId13"/>
      <w:footerReference w:type="default" r:id="rId14"/>
      <w:headerReference w:type="first" r:id="rId15"/>
      <w:footerReference w:type="first" r:id="rId16"/>
      <w:pgSz w:w="12240" w:h="15840"/>
      <w:pgMar w:top="0" w:right="0" w:bottom="0" w:left="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31F94" w14:textId="77777777" w:rsidR="00D17D11" w:rsidRDefault="00D17D11" w:rsidP="00B545FD">
      <w:r>
        <w:separator/>
      </w:r>
    </w:p>
  </w:endnote>
  <w:endnote w:type="continuationSeparator" w:id="0">
    <w:p w14:paraId="4275A390" w14:textId="77777777" w:rsidR="00D17D11" w:rsidRDefault="00D17D11" w:rsidP="00B54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charset w:val="00"/>
    <w:family w:val="auto"/>
    <w:pitch w:val="variable"/>
    <w:sig w:usb0="E00002AF" w:usb1="5000E07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D894E" w14:textId="77777777" w:rsidR="00B545FD" w:rsidRDefault="00B545FD">
    <w:pPr>
      <w:pStyle w:val="Footer"/>
    </w:pPr>
    <w:r>
      <w:rPr>
        <w:noProof/>
      </w:rPr>
      <w:drawing>
        <wp:inline distT="0" distB="0" distL="0" distR="0" wp14:anchorId="2FB895CB" wp14:editId="575764A3">
          <wp:extent cx="777240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STSS FactSheet2.jpg"/>
                  <pic:cNvPicPr/>
                </pic:nvPicPr>
                <pic:blipFill rotWithShape="1">
                  <a:blip r:embed="rId1"/>
                  <a:srcRect t="95265"/>
                  <a:stretch/>
                </pic:blipFill>
                <pic:spPr bwMode="auto">
                  <a:xfrm>
                    <a:off x="0" y="0"/>
                    <a:ext cx="7772400" cy="4762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BC799" w14:textId="77777777" w:rsidR="00B545FD" w:rsidRDefault="00B545FD">
    <w:pPr>
      <w:pStyle w:val="Footer"/>
    </w:pPr>
    <w:r>
      <w:rPr>
        <w:noProof/>
      </w:rPr>
      <w:drawing>
        <wp:inline distT="0" distB="0" distL="0" distR="0" wp14:anchorId="12E94743" wp14:editId="1A5F8991">
          <wp:extent cx="7772400" cy="923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TSS FactSheet.jpg"/>
                  <pic:cNvPicPr/>
                </pic:nvPicPr>
                <pic:blipFill rotWithShape="1">
                  <a:blip r:embed="rId1"/>
                  <a:srcRect t="90814"/>
                  <a:stretch/>
                </pic:blipFill>
                <pic:spPr bwMode="auto">
                  <a:xfrm>
                    <a:off x="0" y="0"/>
                    <a:ext cx="7772400" cy="92392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19A3E" w14:textId="77777777" w:rsidR="00D17D11" w:rsidRDefault="00D17D11" w:rsidP="00B545FD">
      <w:r>
        <w:separator/>
      </w:r>
    </w:p>
  </w:footnote>
  <w:footnote w:type="continuationSeparator" w:id="0">
    <w:p w14:paraId="5A8E37B2" w14:textId="77777777" w:rsidR="00D17D11" w:rsidRDefault="00D17D11" w:rsidP="00B54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790B" w14:textId="77777777" w:rsidR="00B545FD" w:rsidRDefault="00B545FD">
    <w:pPr>
      <w:pStyle w:val="Header"/>
    </w:pPr>
    <w:r>
      <w:rPr>
        <w:noProof/>
      </w:rPr>
      <w:drawing>
        <wp:inline distT="0" distB="0" distL="0" distR="0" wp14:anchorId="140923A8" wp14:editId="3DA9A1FF">
          <wp:extent cx="777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STSS FactSheet2.jpg"/>
                  <pic:cNvPicPr/>
                </pic:nvPicPr>
                <pic:blipFill rotWithShape="1">
                  <a:blip r:embed="rId1"/>
                  <a:srcRect t="-1" b="88922"/>
                  <a:stretch/>
                </pic:blipFill>
                <pic:spPr bwMode="auto">
                  <a:xfrm>
                    <a:off x="0" y="0"/>
                    <a:ext cx="7772400" cy="1114425"/>
                  </a:xfrm>
                  <a:prstGeom prst="rect">
                    <a:avLst/>
                  </a:prstGeom>
                  <a:ln>
                    <a:noFill/>
                  </a:ln>
                  <a:extLst>
                    <a:ext uri="{53640926-AAD7-44D8-BBD7-CCE9431645EC}">
                      <a14:shadowObscured xmlns:a14="http://schemas.microsoft.com/office/drawing/2010/main"/>
                    </a:ext>
                  </a:extLst>
                </pic:spPr>
              </pic:pic>
            </a:graphicData>
          </a:graphic>
        </wp:inline>
      </w:drawing>
    </w:r>
  </w:p>
  <w:p w14:paraId="41E15BE2" w14:textId="77777777" w:rsidR="00B545FD" w:rsidRDefault="00B545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A59C" w14:textId="77777777" w:rsidR="00B545FD" w:rsidRDefault="00B545FD">
    <w:pPr>
      <w:pStyle w:val="Header"/>
    </w:pPr>
    <w:r>
      <w:rPr>
        <w:noProof/>
      </w:rPr>
      <w:drawing>
        <wp:inline distT="0" distB="0" distL="0" distR="0" wp14:anchorId="4EBC9D87" wp14:editId="34F4157E">
          <wp:extent cx="7771765" cy="1724025"/>
          <wp:effectExtent l="0" t="0" r="63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TSS FactSheet.jpg"/>
                  <pic:cNvPicPr/>
                </pic:nvPicPr>
                <pic:blipFill rotWithShape="1">
                  <a:blip r:embed="rId1"/>
                  <a:srcRect b="82859"/>
                  <a:stretch/>
                </pic:blipFill>
                <pic:spPr bwMode="auto">
                  <a:xfrm>
                    <a:off x="0" y="0"/>
                    <a:ext cx="7772400" cy="172416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A9C"/>
    <w:multiLevelType w:val="hybridMultilevel"/>
    <w:tmpl w:val="ACA02C5A"/>
    <w:lvl w:ilvl="0" w:tplc="0409000D">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D542B8"/>
    <w:multiLevelType w:val="hybridMultilevel"/>
    <w:tmpl w:val="B23E9A68"/>
    <w:lvl w:ilvl="0" w:tplc="0409000D">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E5E5AEA"/>
    <w:multiLevelType w:val="multilevel"/>
    <w:tmpl w:val="F4A0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71650A"/>
    <w:multiLevelType w:val="multilevel"/>
    <w:tmpl w:val="DFEAC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A23A24"/>
    <w:multiLevelType w:val="hybridMultilevel"/>
    <w:tmpl w:val="6B1ED792"/>
    <w:lvl w:ilvl="0" w:tplc="0409000D">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DB50480"/>
    <w:multiLevelType w:val="hybridMultilevel"/>
    <w:tmpl w:val="B7EC6D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B6F2789"/>
    <w:multiLevelType w:val="hybridMultilevel"/>
    <w:tmpl w:val="EEBA1560"/>
    <w:lvl w:ilvl="0" w:tplc="0409000D">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5"/>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EA7"/>
    <w:rsid w:val="00033D5D"/>
    <w:rsid w:val="000439DB"/>
    <w:rsid w:val="000728B9"/>
    <w:rsid w:val="000772AD"/>
    <w:rsid w:val="000F0929"/>
    <w:rsid w:val="00122186"/>
    <w:rsid w:val="00143169"/>
    <w:rsid w:val="001742D4"/>
    <w:rsid w:val="00186BF5"/>
    <w:rsid w:val="001B10E5"/>
    <w:rsid w:val="001C20EB"/>
    <w:rsid w:val="001C6E1C"/>
    <w:rsid w:val="001E2321"/>
    <w:rsid w:val="0020687E"/>
    <w:rsid w:val="00243C72"/>
    <w:rsid w:val="00273D78"/>
    <w:rsid w:val="0027442A"/>
    <w:rsid w:val="00285EB0"/>
    <w:rsid w:val="002929FC"/>
    <w:rsid w:val="002958C1"/>
    <w:rsid w:val="002A45F6"/>
    <w:rsid w:val="002B5D5D"/>
    <w:rsid w:val="002D60F4"/>
    <w:rsid w:val="00340760"/>
    <w:rsid w:val="00390123"/>
    <w:rsid w:val="003B78AF"/>
    <w:rsid w:val="0040360D"/>
    <w:rsid w:val="004046AE"/>
    <w:rsid w:val="00431891"/>
    <w:rsid w:val="00434562"/>
    <w:rsid w:val="00461547"/>
    <w:rsid w:val="004829AA"/>
    <w:rsid w:val="004A322E"/>
    <w:rsid w:val="004C2099"/>
    <w:rsid w:val="0050473F"/>
    <w:rsid w:val="00515232"/>
    <w:rsid w:val="00516F49"/>
    <w:rsid w:val="0053463C"/>
    <w:rsid w:val="00534EC9"/>
    <w:rsid w:val="00567122"/>
    <w:rsid w:val="005A109C"/>
    <w:rsid w:val="005C5363"/>
    <w:rsid w:val="005D0BAD"/>
    <w:rsid w:val="005D0C5B"/>
    <w:rsid w:val="00616506"/>
    <w:rsid w:val="00622870"/>
    <w:rsid w:val="00655EA7"/>
    <w:rsid w:val="0065631B"/>
    <w:rsid w:val="00693F91"/>
    <w:rsid w:val="006D5391"/>
    <w:rsid w:val="006E16A8"/>
    <w:rsid w:val="006F1952"/>
    <w:rsid w:val="006F3E54"/>
    <w:rsid w:val="007251FC"/>
    <w:rsid w:val="0072574F"/>
    <w:rsid w:val="00737761"/>
    <w:rsid w:val="00745EC9"/>
    <w:rsid w:val="0075542A"/>
    <w:rsid w:val="007A0046"/>
    <w:rsid w:val="007E7A8F"/>
    <w:rsid w:val="008159AF"/>
    <w:rsid w:val="00821618"/>
    <w:rsid w:val="0082528A"/>
    <w:rsid w:val="008570C8"/>
    <w:rsid w:val="0089184A"/>
    <w:rsid w:val="00893866"/>
    <w:rsid w:val="008A1B70"/>
    <w:rsid w:val="008A70EF"/>
    <w:rsid w:val="008B0AE4"/>
    <w:rsid w:val="008B5197"/>
    <w:rsid w:val="008C652E"/>
    <w:rsid w:val="00904383"/>
    <w:rsid w:val="0093663C"/>
    <w:rsid w:val="00981694"/>
    <w:rsid w:val="009A4732"/>
    <w:rsid w:val="009B79B9"/>
    <w:rsid w:val="009C021E"/>
    <w:rsid w:val="009C7F00"/>
    <w:rsid w:val="009D622C"/>
    <w:rsid w:val="00A54E9F"/>
    <w:rsid w:val="00AE5E1D"/>
    <w:rsid w:val="00AE7B97"/>
    <w:rsid w:val="00B11436"/>
    <w:rsid w:val="00B1490E"/>
    <w:rsid w:val="00B303E3"/>
    <w:rsid w:val="00B545FD"/>
    <w:rsid w:val="00B86D00"/>
    <w:rsid w:val="00B930F2"/>
    <w:rsid w:val="00B97EC2"/>
    <w:rsid w:val="00BC6DF6"/>
    <w:rsid w:val="00C07B82"/>
    <w:rsid w:val="00C40A99"/>
    <w:rsid w:val="00CA08F5"/>
    <w:rsid w:val="00CC0B0E"/>
    <w:rsid w:val="00CC24F0"/>
    <w:rsid w:val="00CE1546"/>
    <w:rsid w:val="00CF762A"/>
    <w:rsid w:val="00D150A2"/>
    <w:rsid w:val="00D17D11"/>
    <w:rsid w:val="00D425FA"/>
    <w:rsid w:val="00D86E78"/>
    <w:rsid w:val="00D9010F"/>
    <w:rsid w:val="00DA5AED"/>
    <w:rsid w:val="00DE238E"/>
    <w:rsid w:val="00E11A5A"/>
    <w:rsid w:val="00E20C70"/>
    <w:rsid w:val="00E33F8C"/>
    <w:rsid w:val="00E84026"/>
    <w:rsid w:val="00EE3587"/>
    <w:rsid w:val="00F03F2C"/>
    <w:rsid w:val="00F154A2"/>
    <w:rsid w:val="00F30DED"/>
    <w:rsid w:val="00F656EB"/>
    <w:rsid w:val="00F709CD"/>
    <w:rsid w:val="00F86511"/>
    <w:rsid w:val="00F97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8868E2"/>
  <w14:defaultImageDpi w14:val="300"/>
  <w15:docId w15:val="{66C6661C-0CC9-4F49-BDC9-8F1F17D7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5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6511"/>
    <w:rPr>
      <w:rFonts w:ascii="Lucida Grande" w:hAnsi="Lucida Grande" w:cs="Lucida Grande"/>
      <w:sz w:val="18"/>
      <w:szCs w:val="18"/>
    </w:rPr>
  </w:style>
  <w:style w:type="paragraph" w:styleId="PlainText">
    <w:name w:val="Plain Text"/>
    <w:basedOn w:val="Normal"/>
    <w:link w:val="PlainTextChar"/>
    <w:uiPriority w:val="99"/>
    <w:unhideWhenUsed/>
    <w:rsid w:val="004829AA"/>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829AA"/>
    <w:rPr>
      <w:rFonts w:ascii="Consolas" w:eastAsia="Calibri" w:hAnsi="Consolas" w:cs="Times New Roman"/>
      <w:sz w:val="21"/>
      <w:szCs w:val="21"/>
    </w:rPr>
  </w:style>
  <w:style w:type="character" w:styleId="Hyperlink">
    <w:name w:val="Hyperlink"/>
    <w:uiPriority w:val="99"/>
    <w:rsid w:val="004829AA"/>
    <w:rPr>
      <w:rFonts w:cs="Times New Roman"/>
      <w:color w:val="0000FF"/>
      <w:u w:val="single"/>
    </w:rPr>
  </w:style>
  <w:style w:type="paragraph" w:customStyle="1" w:styleId="BasicParagraph">
    <w:name w:val="[Basic Paragraph]"/>
    <w:basedOn w:val="Normal"/>
    <w:uiPriority w:val="99"/>
    <w:rsid w:val="00516F4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Caption">
    <w:name w:val="caption"/>
    <w:basedOn w:val="Normal"/>
    <w:next w:val="Normal"/>
    <w:uiPriority w:val="35"/>
    <w:semiHidden/>
    <w:unhideWhenUsed/>
    <w:qFormat/>
    <w:rsid w:val="003B78AF"/>
    <w:pPr>
      <w:spacing w:after="200"/>
    </w:pPr>
    <w:rPr>
      <w:i/>
      <w:iCs/>
      <w:color w:val="1F497D" w:themeColor="text2"/>
      <w:sz w:val="18"/>
      <w:szCs w:val="18"/>
    </w:rPr>
  </w:style>
  <w:style w:type="paragraph" w:styleId="Header">
    <w:name w:val="header"/>
    <w:basedOn w:val="Normal"/>
    <w:link w:val="HeaderChar"/>
    <w:uiPriority w:val="99"/>
    <w:unhideWhenUsed/>
    <w:rsid w:val="00B545FD"/>
    <w:pPr>
      <w:tabs>
        <w:tab w:val="center" w:pos="4680"/>
        <w:tab w:val="right" w:pos="9360"/>
      </w:tabs>
    </w:pPr>
  </w:style>
  <w:style w:type="character" w:customStyle="1" w:styleId="HeaderChar">
    <w:name w:val="Header Char"/>
    <w:basedOn w:val="DefaultParagraphFont"/>
    <w:link w:val="Header"/>
    <w:uiPriority w:val="99"/>
    <w:rsid w:val="00B545FD"/>
  </w:style>
  <w:style w:type="paragraph" w:styleId="Footer">
    <w:name w:val="footer"/>
    <w:basedOn w:val="Normal"/>
    <w:link w:val="FooterChar"/>
    <w:uiPriority w:val="99"/>
    <w:unhideWhenUsed/>
    <w:rsid w:val="00B545FD"/>
    <w:pPr>
      <w:tabs>
        <w:tab w:val="center" w:pos="4680"/>
        <w:tab w:val="right" w:pos="9360"/>
      </w:tabs>
    </w:pPr>
  </w:style>
  <w:style w:type="character" w:customStyle="1" w:styleId="FooterChar">
    <w:name w:val="Footer Char"/>
    <w:basedOn w:val="DefaultParagraphFont"/>
    <w:link w:val="Footer"/>
    <w:uiPriority w:val="99"/>
    <w:rsid w:val="00B545FD"/>
  </w:style>
  <w:style w:type="paragraph" w:styleId="ListParagraph">
    <w:name w:val="List Paragraph"/>
    <w:basedOn w:val="Normal"/>
    <w:uiPriority w:val="34"/>
    <w:qFormat/>
    <w:rsid w:val="005D0BAD"/>
    <w:pPr>
      <w:ind w:left="720"/>
      <w:contextualSpacing/>
    </w:pPr>
  </w:style>
  <w:style w:type="paragraph" w:styleId="Bibliography">
    <w:name w:val="Bibliography"/>
    <w:basedOn w:val="Normal"/>
    <w:next w:val="Normal"/>
    <w:uiPriority w:val="37"/>
    <w:unhideWhenUsed/>
    <w:rsid w:val="008B0AE4"/>
    <w:pPr>
      <w:tabs>
        <w:tab w:val="left" w:pos="504"/>
      </w:tabs>
      <w:spacing w:after="240"/>
      <w:ind w:left="504" w:hanging="504"/>
    </w:pPr>
  </w:style>
  <w:style w:type="character" w:styleId="UnresolvedMention">
    <w:name w:val="Unresolved Mention"/>
    <w:basedOn w:val="DefaultParagraphFont"/>
    <w:uiPriority w:val="99"/>
    <w:semiHidden/>
    <w:unhideWhenUsed/>
    <w:rsid w:val="007E7A8F"/>
    <w:rPr>
      <w:color w:val="605E5C"/>
      <w:shd w:val="clear" w:color="auto" w:fill="E1DFDD"/>
    </w:rPr>
  </w:style>
  <w:style w:type="character" w:styleId="CommentReference">
    <w:name w:val="annotation reference"/>
    <w:basedOn w:val="DefaultParagraphFont"/>
    <w:uiPriority w:val="99"/>
    <w:semiHidden/>
    <w:unhideWhenUsed/>
    <w:rsid w:val="009C021E"/>
    <w:rPr>
      <w:sz w:val="16"/>
      <w:szCs w:val="16"/>
    </w:rPr>
  </w:style>
  <w:style w:type="paragraph" w:styleId="CommentText">
    <w:name w:val="annotation text"/>
    <w:basedOn w:val="Normal"/>
    <w:link w:val="CommentTextChar"/>
    <w:uiPriority w:val="99"/>
    <w:semiHidden/>
    <w:unhideWhenUsed/>
    <w:rsid w:val="009C021E"/>
    <w:rPr>
      <w:sz w:val="20"/>
      <w:szCs w:val="20"/>
    </w:rPr>
  </w:style>
  <w:style w:type="character" w:customStyle="1" w:styleId="CommentTextChar">
    <w:name w:val="Comment Text Char"/>
    <w:basedOn w:val="DefaultParagraphFont"/>
    <w:link w:val="CommentText"/>
    <w:uiPriority w:val="99"/>
    <w:semiHidden/>
    <w:rsid w:val="009C021E"/>
    <w:rPr>
      <w:sz w:val="20"/>
      <w:szCs w:val="20"/>
    </w:rPr>
  </w:style>
  <w:style w:type="paragraph" w:styleId="CommentSubject">
    <w:name w:val="annotation subject"/>
    <w:basedOn w:val="CommentText"/>
    <w:next w:val="CommentText"/>
    <w:link w:val="CommentSubjectChar"/>
    <w:uiPriority w:val="99"/>
    <w:semiHidden/>
    <w:unhideWhenUsed/>
    <w:rsid w:val="009C021E"/>
    <w:rPr>
      <w:b/>
      <w:bCs/>
    </w:rPr>
  </w:style>
  <w:style w:type="character" w:customStyle="1" w:styleId="CommentSubjectChar">
    <w:name w:val="Comment Subject Char"/>
    <w:basedOn w:val="CommentTextChar"/>
    <w:link w:val="CommentSubject"/>
    <w:uiPriority w:val="99"/>
    <w:semiHidden/>
    <w:rsid w:val="009C02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4189">
      <w:bodyDiv w:val="1"/>
      <w:marLeft w:val="0"/>
      <w:marRight w:val="0"/>
      <w:marTop w:val="0"/>
      <w:marBottom w:val="0"/>
      <w:divBdr>
        <w:top w:val="none" w:sz="0" w:space="0" w:color="auto"/>
        <w:left w:val="none" w:sz="0" w:space="0" w:color="auto"/>
        <w:bottom w:val="none" w:sz="0" w:space="0" w:color="auto"/>
        <w:right w:val="none" w:sz="0" w:space="0" w:color="auto"/>
      </w:divBdr>
      <w:divsChild>
        <w:div w:id="222178313">
          <w:marLeft w:val="0"/>
          <w:marRight w:val="0"/>
          <w:marTop w:val="0"/>
          <w:marBottom w:val="0"/>
          <w:divBdr>
            <w:top w:val="none" w:sz="0" w:space="0" w:color="auto"/>
            <w:left w:val="none" w:sz="0" w:space="0" w:color="auto"/>
            <w:bottom w:val="none" w:sz="0" w:space="0" w:color="auto"/>
            <w:right w:val="none" w:sz="0" w:space="0" w:color="auto"/>
          </w:divBdr>
          <w:divsChild>
            <w:div w:id="1262032107">
              <w:marLeft w:val="0"/>
              <w:marRight w:val="0"/>
              <w:marTop w:val="0"/>
              <w:marBottom w:val="0"/>
              <w:divBdr>
                <w:top w:val="none" w:sz="0" w:space="0" w:color="auto"/>
                <w:left w:val="none" w:sz="0" w:space="0" w:color="auto"/>
                <w:bottom w:val="none" w:sz="0" w:space="0" w:color="auto"/>
                <w:right w:val="none" w:sz="0" w:space="0" w:color="auto"/>
              </w:divBdr>
            </w:div>
            <w:div w:id="420029475">
              <w:marLeft w:val="0"/>
              <w:marRight w:val="0"/>
              <w:marTop w:val="0"/>
              <w:marBottom w:val="0"/>
              <w:divBdr>
                <w:top w:val="none" w:sz="0" w:space="0" w:color="auto"/>
                <w:left w:val="none" w:sz="0" w:space="0" w:color="auto"/>
                <w:bottom w:val="none" w:sz="0" w:space="0" w:color="auto"/>
                <w:right w:val="none" w:sz="0" w:space="0" w:color="auto"/>
              </w:divBdr>
            </w:div>
            <w:div w:id="1417097083">
              <w:marLeft w:val="0"/>
              <w:marRight w:val="0"/>
              <w:marTop w:val="0"/>
              <w:marBottom w:val="0"/>
              <w:divBdr>
                <w:top w:val="none" w:sz="0" w:space="0" w:color="auto"/>
                <w:left w:val="none" w:sz="0" w:space="0" w:color="auto"/>
                <w:bottom w:val="none" w:sz="0" w:space="0" w:color="auto"/>
                <w:right w:val="none" w:sz="0" w:space="0" w:color="auto"/>
              </w:divBdr>
            </w:div>
          </w:divsChild>
        </w:div>
        <w:div w:id="1791320156">
          <w:marLeft w:val="0"/>
          <w:marRight w:val="0"/>
          <w:marTop w:val="0"/>
          <w:marBottom w:val="0"/>
          <w:divBdr>
            <w:top w:val="none" w:sz="0" w:space="0" w:color="auto"/>
            <w:left w:val="none" w:sz="0" w:space="0" w:color="auto"/>
            <w:bottom w:val="none" w:sz="0" w:space="0" w:color="auto"/>
            <w:right w:val="none" w:sz="0" w:space="0" w:color="auto"/>
          </w:divBdr>
          <w:divsChild>
            <w:div w:id="1965311194">
              <w:marLeft w:val="0"/>
              <w:marRight w:val="0"/>
              <w:marTop w:val="0"/>
              <w:marBottom w:val="0"/>
              <w:divBdr>
                <w:top w:val="none" w:sz="0" w:space="0" w:color="auto"/>
                <w:left w:val="none" w:sz="0" w:space="0" w:color="auto"/>
                <w:bottom w:val="none" w:sz="0" w:space="0" w:color="auto"/>
                <w:right w:val="none" w:sz="0" w:space="0" w:color="auto"/>
              </w:divBdr>
            </w:div>
            <w:div w:id="2102723777">
              <w:marLeft w:val="0"/>
              <w:marRight w:val="0"/>
              <w:marTop w:val="0"/>
              <w:marBottom w:val="0"/>
              <w:divBdr>
                <w:top w:val="none" w:sz="0" w:space="0" w:color="auto"/>
                <w:left w:val="none" w:sz="0" w:space="0" w:color="auto"/>
                <w:bottom w:val="none" w:sz="0" w:space="0" w:color="auto"/>
                <w:right w:val="none" w:sz="0" w:space="0" w:color="auto"/>
              </w:divBdr>
            </w:div>
            <w:div w:id="2082410242">
              <w:marLeft w:val="0"/>
              <w:marRight w:val="0"/>
              <w:marTop w:val="0"/>
              <w:marBottom w:val="0"/>
              <w:divBdr>
                <w:top w:val="none" w:sz="0" w:space="0" w:color="auto"/>
                <w:left w:val="none" w:sz="0" w:space="0" w:color="auto"/>
                <w:bottom w:val="none" w:sz="0" w:space="0" w:color="auto"/>
                <w:right w:val="none" w:sz="0" w:space="0" w:color="auto"/>
              </w:divBdr>
            </w:div>
            <w:div w:id="1036009348">
              <w:marLeft w:val="0"/>
              <w:marRight w:val="0"/>
              <w:marTop w:val="0"/>
              <w:marBottom w:val="0"/>
              <w:divBdr>
                <w:top w:val="none" w:sz="0" w:space="0" w:color="auto"/>
                <w:left w:val="none" w:sz="0" w:space="0" w:color="auto"/>
                <w:bottom w:val="none" w:sz="0" w:space="0" w:color="auto"/>
                <w:right w:val="none" w:sz="0" w:space="0" w:color="auto"/>
              </w:divBdr>
            </w:div>
            <w:div w:id="1217815135">
              <w:marLeft w:val="0"/>
              <w:marRight w:val="0"/>
              <w:marTop w:val="0"/>
              <w:marBottom w:val="0"/>
              <w:divBdr>
                <w:top w:val="none" w:sz="0" w:space="0" w:color="auto"/>
                <w:left w:val="none" w:sz="0" w:space="0" w:color="auto"/>
                <w:bottom w:val="none" w:sz="0" w:space="0" w:color="auto"/>
                <w:right w:val="none" w:sz="0" w:space="0" w:color="auto"/>
              </w:divBdr>
            </w:div>
          </w:divsChild>
        </w:div>
        <w:div w:id="487137993">
          <w:marLeft w:val="0"/>
          <w:marRight w:val="0"/>
          <w:marTop w:val="0"/>
          <w:marBottom w:val="0"/>
          <w:divBdr>
            <w:top w:val="none" w:sz="0" w:space="0" w:color="auto"/>
            <w:left w:val="none" w:sz="0" w:space="0" w:color="auto"/>
            <w:bottom w:val="none" w:sz="0" w:space="0" w:color="auto"/>
            <w:right w:val="none" w:sz="0" w:space="0" w:color="auto"/>
          </w:divBdr>
          <w:divsChild>
            <w:div w:id="1324973085">
              <w:marLeft w:val="0"/>
              <w:marRight w:val="0"/>
              <w:marTop w:val="0"/>
              <w:marBottom w:val="0"/>
              <w:divBdr>
                <w:top w:val="none" w:sz="0" w:space="0" w:color="auto"/>
                <w:left w:val="none" w:sz="0" w:space="0" w:color="auto"/>
                <w:bottom w:val="none" w:sz="0" w:space="0" w:color="auto"/>
                <w:right w:val="none" w:sz="0" w:space="0" w:color="auto"/>
              </w:divBdr>
            </w:div>
            <w:div w:id="133716441">
              <w:marLeft w:val="0"/>
              <w:marRight w:val="0"/>
              <w:marTop w:val="0"/>
              <w:marBottom w:val="0"/>
              <w:divBdr>
                <w:top w:val="none" w:sz="0" w:space="0" w:color="auto"/>
                <w:left w:val="none" w:sz="0" w:space="0" w:color="auto"/>
                <w:bottom w:val="none" w:sz="0" w:space="0" w:color="auto"/>
                <w:right w:val="none" w:sz="0" w:space="0" w:color="auto"/>
              </w:divBdr>
            </w:div>
            <w:div w:id="97063910">
              <w:marLeft w:val="0"/>
              <w:marRight w:val="0"/>
              <w:marTop w:val="0"/>
              <w:marBottom w:val="0"/>
              <w:divBdr>
                <w:top w:val="none" w:sz="0" w:space="0" w:color="auto"/>
                <w:left w:val="none" w:sz="0" w:space="0" w:color="auto"/>
                <w:bottom w:val="none" w:sz="0" w:space="0" w:color="auto"/>
                <w:right w:val="none" w:sz="0" w:space="0" w:color="auto"/>
              </w:divBdr>
            </w:div>
            <w:div w:id="1531138135">
              <w:marLeft w:val="0"/>
              <w:marRight w:val="0"/>
              <w:marTop w:val="0"/>
              <w:marBottom w:val="0"/>
              <w:divBdr>
                <w:top w:val="none" w:sz="0" w:space="0" w:color="auto"/>
                <w:left w:val="none" w:sz="0" w:space="0" w:color="auto"/>
                <w:bottom w:val="none" w:sz="0" w:space="0" w:color="auto"/>
                <w:right w:val="none" w:sz="0" w:space="0" w:color="auto"/>
              </w:divBdr>
            </w:div>
            <w:div w:id="891119669">
              <w:marLeft w:val="0"/>
              <w:marRight w:val="0"/>
              <w:marTop w:val="0"/>
              <w:marBottom w:val="0"/>
              <w:divBdr>
                <w:top w:val="none" w:sz="0" w:space="0" w:color="auto"/>
                <w:left w:val="none" w:sz="0" w:space="0" w:color="auto"/>
                <w:bottom w:val="none" w:sz="0" w:space="0" w:color="auto"/>
                <w:right w:val="none" w:sz="0" w:space="0" w:color="auto"/>
              </w:divBdr>
            </w:div>
            <w:div w:id="1558470617">
              <w:marLeft w:val="0"/>
              <w:marRight w:val="0"/>
              <w:marTop w:val="0"/>
              <w:marBottom w:val="0"/>
              <w:divBdr>
                <w:top w:val="none" w:sz="0" w:space="0" w:color="auto"/>
                <w:left w:val="none" w:sz="0" w:space="0" w:color="auto"/>
                <w:bottom w:val="none" w:sz="0" w:space="0" w:color="auto"/>
                <w:right w:val="none" w:sz="0" w:space="0" w:color="auto"/>
              </w:divBdr>
            </w:div>
            <w:div w:id="863176756">
              <w:marLeft w:val="0"/>
              <w:marRight w:val="0"/>
              <w:marTop w:val="0"/>
              <w:marBottom w:val="0"/>
              <w:divBdr>
                <w:top w:val="none" w:sz="0" w:space="0" w:color="auto"/>
                <w:left w:val="none" w:sz="0" w:space="0" w:color="auto"/>
                <w:bottom w:val="none" w:sz="0" w:space="0" w:color="auto"/>
                <w:right w:val="none" w:sz="0" w:space="0" w:color="auto"/>
              </w:divBdr>
            </w:div>
            <w:div w:id="751125321">
              <w:marLeft w:val="0"/>
              <w:marRight w:val="0"/>
              <w:marTop w:val="0"/>
              <w:marBottom w:val="0"/>
              <w:divBdr>
                <w:top w:val="none" w:sz="0" w:space="0" w:color="auto"/>
                <w:left w:val="none" w:sz="0" w:space="0" w:color="auto"/>
                <w:bottom w:val="none" w:sz="0" w:space="0" w:color="auto"/>
                <w:right w:val="none" w:sz="0" w:space="0" w:color="auto"/>
              </w:divBdr>
            </w:div>
            <w:div w:id="1750494137">
              <w:marLeft w:val="0"/>
              <w:marRight w:val="0"/>
              <w:marTop w:val="0"/>
              <w:marBottom w:val="0"/>
              <w:divBdr>
                <w:top w:val="none" w:sz="0" w:space="0" w:color="auto"/>
                <w:left w:val="none" w:sz="0" w:space="0" w:color="auto"/>
                <w:bottom w:val="none" w:sz="0" w:space="0" w:color="auto"/>
                <w:right w:val="none" w:sz="0" w:space="0" w:color="auto"/>
              </w:divBdr>
            </w:div>
            <w:div w:id="10110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05605">
      <w:bodyDiv w:val="1"/>
      <w:marLeft w:val="0"/>
      <w:marRight w:val="0"/>
      <w:marTop w:val="0"/>
      <w:marBottom w:val="0"/>
      <w:divBdr>
        <w:top w:val="none" w:sz="0" w:space="0" w:color="auto"/>
        <w:left w:val="none" w:sz="0" w:space="0" w:color="auto"/>
        <w:bottom w:val="none" w:sz="0" w:space="0" w:color="auto"/>
        <w:right w:val="none" w:sz="0" w:space="0" w:color="auto"/>
      </w:divBdr>
      <w:divsChild>
        <w:div w:id="1853840936">
          <w:marLeft w:val="0"/>
          <w:marRight w:val="0"/>
          <w:marTop w:val="0"/>
          <w:marBottom w:val="0"/>
          <w:divBdr>
            <w:top w:val="none" w:sz="0" w:space="0" w:color="auto"/>
            <w:left w:val="none" w:sz="0" w:space="0" w:color="auto"/>
            <w:bottom w:val="none" w:sz="0" w:space="0" w:color="auto"/>
            <w:right w:val="none" w:sz="0" w:space="0" w:color="auto"/>
          </w:divBdr>
          <w:divsChild>
            <w:div w:id="1513295076">
              <w:marLeft w:val="0"/>
              <w:marRight w:val="0"/>
              <w:marTop w:val="0"/>
              <w:marBottom w:val="0"/>
              <w:divBdr>
                <w:top w:val="none" w:sz="0" w:space="0" w:color="auto"/>
                <w:left w:val="none" w:sz="0" w:space="0" w:color="auto"/>
                <w:bottom w:val="none" w:sz="0" w:space="0" w:color="auto"/>
                <w:right w:val="none" w:sz="0" w:space="0" w:color="auto"/>
              </w:divBdr>
            </w:div>
            <w:div w:id="437608427">
              <w:marLeft w:val="0"/>
              <w:marRight w:val="0"/>
              <w:marTop w:val="0"/>
              <w:marBottom w:val="0"/>
              <w:divBdr>
                <w:top w:val="none" w:sz="0" w:space="0" w:color="auto"/>
                <w:left w:val="none" w:sz="0" w:space="0" w:color="auto"/>
                <w:bottom w:val="none" w:sz="0" w:space="0" w:color="auto"/>
                <w:right w:val="none" w:sz="0" w:space="0" w:color="auto"/>
              </w:divBdr>
            </w:div>
            <w:div w:id="1538742234">
              <w:marLeft w:val="0"/>
              <w:marRight w:val="0"/>
              <w:marTop w:val="0"/>
              <w:marBottom w:val="0"/>
              <w:divBdr>
                <w:top w:val="none" w:sz="0" w:space="0" w:color="auto"/>
                <w:left w:val="none" w:sz="0" w:space="0" w:color="auto"/>
                <w:bottom w:val="none" w:sz="0" w:space="0" w:color="auto"/>
                <w:right w:val="none" w:sz="0" w:space="0" w:color="auto"/>
              </w:divBdr>
            </w:div>
          </w:divsChild>
        </w:div>
        <w:div w:id="1570841928">
          <w:marLeft w:val="0"/>
          <w:marRight w:val="0"/>
          <w:marTop w:val="0"/>
          <w:marBottom w:val="0"/>
          <w:divBdr>
            <w:top w:val="none" w:sz="0" w:space="0" w:color="auto"/>
            <w:left w:val="none" w:sz="0" w:space="0" w:color="auto"/>
            <w:bottom w:val="none" w:sz="0" w:space="0" w:color="auto"/>
            <w:right w:val="none" w:sz="0" w:space="0" w:color="auto"/>
          </w:divBdr>
          <w:divsChild>
            <w:div w:id="670332542">
              <w:marLeft w:val="0"/>
              <w:marRight w:val="0"/>
              <w:marTop w:val="0"/>
              <w:marBottom w:val="0"/>
              <w:divBdr>
                <w:top w:val="none" w:sz="0" w:space="0" w:color="auto"/>
                <w:left w:val="none" w:sz="0" w:space="0" w:color="auto"/>
                <w:bottom w:val="none" w:sz="0" w:space="0" w:color="auto"/>
                <w:right w:val="none" w:sz="0" w:space="0" w:color="auto"/>
              </w:divBdr>
            </w:div>
            <w:div w:id="1788811781">
              <w:marLeft w:val="0"/>
              <w:marRight w:val="0"/>
              <w:marTop w:val="0"/>
              <w:marBottom w:val="0"/>
              <w:divBdr>
                <w:top w:val="none" w:sz="0" w:space="0" w:color="auto"/>
                <w:left w:val="none" w:sz="0" w:space="0" w:color="auto"/>
                <w:bottom w:val="none" w:sz="0" w:space="0" w:color="auto"/>
                <w:right w:val="none" w:sz="0" w:space="0" w:color="auto"/>
              </w:divBdr>
            </w:div>
            <w:div w:id="1263492399">
              <w:marLeft w:val="0"/>
              <w:marRight w:val="0"/>
              <w:marTop w:val="0"/>
              <w:marBottom w:val="0"/>
              <w:divBdr>
                <w:top w:val="none" w:sz="0" w:space="0" w:color="auto"/>
                <w:left w:val="none" w:sz="0" w:space="0" w:color="auto"/>
                <w:bottom w:val="none" w:sz="0" w:space="0" w:color="auto"/>
                <w:right w:val="none" w:sz="0" w:space="0" w:color="auto"/>
              </w:divBdr>
            </w:div>
            <w:div w:id="1806968340">
              <w:marLeft w:val="0"/>
              <w:marRight w:val="0"/>
              <w:marTop w:val="0"/>
              <w:marBottom w:val="0"/>
              <w:divBdr>
                <w:top w:val="none" w:sz="0" w:space="0" w:color="auto"/>
                <w:left w:val="none" w:sz="0" w:space="0" w:color="auto"/>
                <w:bottom w:val="none" w:sz="0" w:space="0" w:color="auto"/>
                <w:right w:val="none" w:sz="0" w:space="0" w:color="auto"/>
              </w:divBdr>
            </w:div>
            <w:div w:id="1545143028">
              <w:marLeft w:val="0"/>
              <w:marRight w:val="0"/>
              <w:marTop w:val="0"/>
              <w:marBottom w:val="0"/>
              <w:divBdr>
                <w:top w:val="none" w:sz="0" w:space="0" w:color="auto"/>
                <w:left w:val="none" w:sz="0" w:space="0" w:color="auto"/>
                <w:bottom w:val="none" w:sz="0" w:space="0" w:color="auto"/>
                <w:right w:val="none" w:sz="0" w:space="0" w:color="auto"/>
              </w:divBdr>
            </w:div>
          </w:divsChild>
        </w:div>
        <w:div w:id="1998997213">
          <w:marLeft w:val="0"/>
          <w:marRight w:val="0"/>
          <w:marTop w:val="0"/>
          <w:marBottom w:val="0"/>
          <w:divBdr>
            <w:top w:val="none" w:sz="0" w:space="0" w:color="auto"/>
            <w:left w:val="none" w:sz="0" w:space="0" w:color="auto"/>
            <w:bottom w:val="none" w:sz="0" w:space="0" w:color="auto"/>
            <w:right w:val="none" w:sz="0" w:space="0" w:color="auto"/>
          </w:divBdr>
          <w:divsChild>
            <w:div w:id="1327396710">
              <w:marLeft w:val="0"/>
              <w:marRight w:val="0"/>
              <w:marTop w:val="0"/>
              <w:marBottom w:val="0"/>
              <w:divBdr>
                <w:top w:val="none" w:sz="0" w:space="0" w:color="auto"/>
                <w:left w:val="none" w:sz="0" w:space="0" w:color="auto"/>
                <w:bottom w:val="none" w:sz="0" w:space="0" w:color="auto"/>
                <w:right w:val="none" w:sz="0" w:space="0" w:color="auto"/>
              </w:divBdr>
            </w:div>
            <w:div w:id="924612204">
              <w:marLeft w:val="0"/>
              <w:marRight w:val="0"/>
              <w:marTop w:val="0"/>
              <w:marBottom w:val="0"/>
              <w:divBdr>
                <w:top w:val="none" w:sz="0" w:space="0" w:color="auto"/>
                <w:left w:val="none" w:sz="0" w:space="0" w:color="auto"/>
                <w:bottom w:val="none" w:sz="0" w:space="0" w:color="auto"/>
                <w:right w:val="none" w:sz="0" w:space="0" w:color="auto"/>
              </w:divBdr>
            </w:div>
            <w:div w:id="784039022">
              <w:marLeft w:val="0"/>
              <w:marRight w:val="0"/>
              <w:marTop w:val="0"/>
              <w:marBottom w:val="0"/>
              <w:divBdr>
                <w:top w:val="none" w:sz="0" w:space="0" w:color="auto"/>
                <w:left w:val="none" w:sz="0" w:space="0" w:color="auto"/>
                <w:bottom w:val="none" w:sz="0" w:space="0" w:color="auto"/>
                <w:right w:val="none" w:sz="0" w:space="0" w:color="auto"/>
              </w:divBdr>
            </w:div>
            <w:div w:id="1013066986">
              <w:marLeft w:val="0"/>
              <w:marRight w:val="0"/>
              <w:marTop w:val="0"/>
              <w:marBottom w:val="0"/>
              <w:divBdr>
                <w:top w:val="none" w:sz="0" w:space="0" w:color="auto"/>
                <w:left w:val="none" w:sz="0" w:space="0" w:color="auto"/>
                <w:bottom w:val="none" w:sz="0" w:space="0" w:color="auto"/>
                <w:right w:val="none" w:sz="0" w:space="0" w:color="auto"/>
              </w:divBdr>
            </w:div>
            <w:div w:id="284233854">
              <w:marLeft w:val="0"/>
              <w:marRight w:val="0"/>
              <w:marTop w:val="0"/>
              <w:marBottom w:val="0"/>
              <w:divBdr>
                <w:top w:val="none" w:sz="0" w:space="0" w:color="auto"/>
                <w:left w:val="none" w:sz="0" w:space="0" w:color="auto"/>
                <w:bottom w:val="none" w:sz="0" w:space="0" w:color="auto"/>
                <w:right w:val="none" w:sz="0" w:space="0" w:color="auto"/>
              </w:divBdr>
            </w:div>
            <w:div w:id="853304350">
              <w:marLeft w:val="0"/>
              <w:marRight w:val="0"/>
              <w:marTop w:val="0"/>
              <w:marBottom w:val="0"/>
              <w:divBdr>
                <w:top w:val="none" w:sz="0" w:space="0" w:color="auto"/>
                <w:left w:val="none" w:sz="0" w:space="0" w:color="auto"/>
                <w:bottom w:val="none" w:sz="0" w:space="0" w:color="auto"/>
                <w:right w:val="none" w:sz="0" w:space="0" w:color="auto"/>
              </w:divBdr>
            </w:div>
            <w:div w:id="1791583381">
              <w:marLeft w:val="0"/>
              <w:marRight w:val="0"/>
              <w:marTop w:val="0"/>
              <w:marBottom w:val="0"/>
              <w:divBdr>
                <w:top w:val="none" w:sz="0" w:space="0" w:color="auto"/>
                <w:left w:val="none" w:sz="0" w:space="0" w:color="auto"/>
                <w:bottom w:val="none" w:sz="0" w:space="0" w:color="auto"/>
                <w:right w:val="none" w:sz="0" w:space="0" w:color="auto"/>
              </w:divBdr>
            </w:div>
            <w:div w:id="1108693574">
              <w:marLeft w:val="0"/>
              <w:marRight w:val="0"/>
              <w:marTop w:val="0"/>
              <w:marBottom w:val="0"/>
              <w:divBdr>
                <w:top w:val="none" w:sz="0" w:space="0" w:color="auto"/>
                <w:left w:val="none" w:sz="0" w:space="0" w:color="auto"/>
                <w:bottom w:val="none" w:sz="0" w:space="0" w:color="auto"/>
                <w:right w:val="none" w:sz="0" w:space="0" w:color="auto"/>
              </w:divBdr>
            </w:div>
            <w:div w:id="1849099925">
              <w:marLeft w:val="0"/>
              <w:marRight w:val="0"/>
              <w:marTop w:val="0"/>
              <w:marBottom w:val="0"/>
              <w:divBdr>
                <w:top w:val="none" w:sz="0" w:space="0" w:color="auto"/>
                <w:left w:val="none" w:sz="0" w:space="0" w:color="auto"/>
                <w:bottom w:val="none" w:sz="0" w:space="0" w:color="auto"/>
                <w:right w:val="none" w:sz="0" w:space="0" w:color="auto"/>
              </w:divBdr>
            </w:div>
            <w:div w:id="31171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162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actionindex.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mbridge.org/cor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effi1\AppData\Local\Microsoft\Windows\INetCache\Content.Outlook\F6ROFMIM\ISTSS%20FactSheet_MulitPag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BCEA1F423C7A4E89D1164254A75FE2" ma:contentTypeVersion="15" ma:contentTypeDescription="Create a new document." ma:contentTypeScope="" ma:versionID="0ca9b4f61a5d629537496bc0e0ce9266">
  <xsd:schema xmlns:xsd="http://www.w3.org/2001/XMLSchema" xmlns:xs="http://www.w3.org/2001/XMLSchema" xmlns:p="http://schemas.microsoft.com/office/2006/metadata/properties" xmlns:ns2="d095a86f-3eb2-446d-a49d-0c05f2aa3eca" xmlns:ns3="ba6714de-b0a1-4e72-9411-146ca4b038a3" xmlns:ns4="4d17a761-d4a0-4a49-9c4f-3dc2ec43f367" targetNamespace="http://schemas.microsoft.com/office/2006/metadata/properties" ma:root="true" ma:fieldsID="fa2ab3b8651951232db866a1baa1bfea" ns2:_="" ns3:_="" ns4:_="">
    <xsd:import namespace="d095a86f-3eb2-446d-a49d-0c05f2aa3eca"/>
    <xsd:import namespace="ba6714de-b0a1-4e72-9411-146ca4b038a3"/>
    <xsd:import namespace="4d17a761-d4a0-4a49-9c4f-3dc2ec43f3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5a86f-3eb2-446d-a49d-0c05f2aa3e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3486d5f-0198-4fe6-9ac5-bd9f70c295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6714de-b0a1-4e72-9411-146ca4b038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17a761-d4a0-4a49-9c4f-3dc2ec43f367"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fbbdf17-c7b0-434f-a4d8-3e812162f83f}" ma:internalName="TaxCatchAll" ma:showField="CatchAllData" ma:web="ba6714de-b0a1-4e72-9411-146ca4b038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d17a761-d4a0-4a49-9c4f-3dc2ec43f367" xsi:nil="true"/>
    <lcf76f155ced4ddcb4097134ff3c332f xmlns="d095a86f-3eb2-446d-a49d-0c05f2aa3ec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EF2001-4BF3-4B68-BB40-0783C8633EBE}">
  <ds:schemaRefs>
    <ds:schemaRef ds:uri="http://schemas.microsoft.com/sharepoint/v3/contenttype/forms"/>
  </ds:schemaRefs>
</ds:datastoreItem>
</file>

<file path=customXml/itemProps2.xml><?xml version="1.0" encoding="utf-8"?>
<ds:datastoreItem xmlns:ds="http://schemas.openxmlformats.org/officeDocument/2006/customXml" ds:itemID="{BA94AABA-7CB0-481A-B6D9-9E58A77EE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5a86f-3eb2-446d-a49d-0c05f2aa3eca"/>
    <ds:schemaRef ds:uri="ba6714de-b0a1-4e72-9411-146ca4b038a3"/>
    <ds:schemaRef ds:uri="4d17a761-d4a0-4a49-9c4f-3dc2ec43f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79FCDA-44C4-4F78-9A6A-B045E44F02F6}">
  <ds:schemaRefs>
    <ds:schemaRef ds:uri="http://schemas.openxmlformats.org/officeDocument/2006/bibliography"/>
  </ds:schemaRefs>
</ds:datastoreItem>
</file>

<file path=customXml/itemProps4.xml><?xml version="1.0" encoding="utf-8"?>
<ds:datastoreItem xmlns:ds="http://schemas.openxmlformats.org/officeDocument/2006/customXml" ds:itemID="{0E9F1F88-8605-40E9-886E-A7F86098060E}">
  <ds:schemaRefs>
    <ds:schemaRef ds:uri="http://schemas.microsoft.com/office/2006/metadata/properties"/>
    <ds:schemaRef ds:uri="http://schemas.microsoft.com/office/infopath/2007/PartnerControls"/>
    <ds:schemaRef ds:uri="4d17a761-d4a0-4a49-9c4f-3dc2ec43f367"/>
    <ds:schemaRef ds:uri="d095a86f-3eb2-446d-a49d-0c05f2aa3eca"/>
  </ds:schemaRefs>
</ds:datastoreItem>
</file>

<file path=docProps/app.xml><?xml version="1.0" encoding="utf-8"?>
<Properties xmlns="http://schemas.openxmlformats.org/officeDocument/2006/extended-properties" xmlns:vt="http://schemas.openxmlformats.org/officeDocument/2006/docPropsVTypes">
  <Template>ISTSS FactSheet_MulitPages (Template).dotx</Template>
  <TotalTime>3</TotalTime>
  <Pages>2</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Reffi, Anthony</dc:creator>
  <cp:lastModifiedBy>Holly Lundgren</cp:lastModifiedBy>
  <cp:revision>3</cp:revision>
  <dcterms:created xsi:type="dcterms:W3CDTF">2022-12-27T20:14:00Z</dcterms:created>
  <dcterms:modified xsi:type="dcterms:W3CDTF">2022-12-27T20:17:00Z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id="5sglgjja"/&gt;&lt;style id="http://www.zotero.org/styles/american-medical-association" hasBibliography="1" bibliographyStyleHasBeenSet="1"/&gt;&lt;prefs&gt;&lt;pref name="fieldType" value="Field"/&gt;&lt;/prefs&gt;&lt;/data</vt:lpwstr>
  </property>
  <property fmtid="{D5CDD505-2E9C-101B-9397-08002B2CF9AE}" pid="3" name="ZOTERO_PREF_2">
    <vt:lpwstr>&gt;</vt:lpwstr>
  </property>
  <property fmtid="{D5CDD505-2E9C-101B-9397-08002B2CF9AE}" pid="4" name="ContentTypeId">
    <vt:lpwstr>0x010100A4BCEA1F423C7A4E89D1164254A75FE2</vt:lpwstr>
  </property>
</Properties>
</file>