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F804" w14:textId="19935D0E" w:rsidR="00B364AD" w:rsidRDefault="00266D56">
      <w:r>
        <w:t>FAQ</w:t>
      </w:r>
      <w:r w:rsidR="0008307A">
        <w:t xml:space="preserve"> for Welcome Reception Poster Session</w:t>
      </w:r>
    </w:p>
    <w:p w14:paraId="48539BED" w14:textId="77777777" w:rsidR="0008307A" w:rsidRDefault="0008307A"/>
    <w:p w14:paraId="35885B67" w14:textId="77777777" w:rsidR="00C44132" w:rsidRDefault="00C44132" w:rsidP="00C44132">
      <w:pPr>
        <w:pStyle w:val="ListParagraph"/>
        <w:numPr>
          <w:ilvl w:val="0"/>
          <w:numId w:val="1"/>
        </w:numPr>
      </w:pPr>
      <w:r>
        <w:t>What is the Welcome Reception Poster Session?</w:t>
      </w:r>
    </w:p>
    <w:p w14:paraId="4B275ACE" w14:textId="77777777" w:rsidR="00C44132" w:rsidRDefault="00C44132" w:rsidP="00C44132"/>
    <w:p w14:paraId="3FD36940" w14:textId="1F2F1548" w:rsidR="00C44132" w:rsidRDefault="00C44132" w:rsidP="00C44132">
      <w:pPr>
        <w:ind w:left="360"/>
      </w:pPr>
      <w:r>
        <w:t xml:space="preserve">The Welcome Reception Poster Session </w:t>
      </w:r>
      <w:r w:rsidR="00C16D19">
        <w:t>was added</w:t>
      </w:r>
      <w:r>
        <w:t xml:space="preserve"> to the ISTSS program</w:t>
      </w:r>
      <w:r w:rsidR="00C16D19">
        <w:t xml:space="preserve"> </w:t>
      </w:r>
      <w:r w:rsidR="00A93264">
        <w:t>in 2013</w:t>
      </w:r>
      <w:r>
        <w:t xml:space="preserve">. It is designed to feature high quality work that represents the diverse Special Interest Groups of ISTSS (SIG). The posters will be displayed during the ISTSS Welcome Reception to encourage further discussion on specific topics relevant to the SIGs. </w:t>
      </w:r>
    </w:p>
    <w:p w14:paraId="2C79A2FA" w14:textId="77777777" w:rsidR="00C44132" w:rsidRDefault="00C44132" w:rsidP="00C44132">
      <w:pPr>
        <w:ind w:left="360"/>
      </w:pPr>
    </w:p>
    <w:p w14:paraId="69217C53" w14:textId="77777777" w:rsidR="00C44132" w:rsidRDefault="00C44132" w:rsidP="00C44132">
      <w:pPr>
        <w:pStyle w:val="ListParagraph"/>
        <w:numPr>
          <w:ilvl w:val="0"/>
          <w:numId w:val="1"/>
        </w:numPr>
      </w:pPr>
      <w:r>
        <w:t xml:space="preserve">How are posters selected for the Welcome Reception? </w:t>
      </w:r>
    </w:p>
    <w:p w14:paraId="44AB6C3F" w14:textId="77777777" w:rsidR="00C44132" w:rsidRDefault="00C44132" w:rsidP="00C44132"/>
    <w:p w14:paraId="7F647C88" w14:textId="23304867" w:rsidR="00C44132" w:rsidRDefault="00C44132" w:rsidP="00C44132">
      <w:pPr>
        <w:ind w:left="360"/>
      </w:pPr>
      <w:r>
        <w:t xml:space="preserve">Posters selected for the Welcome Reception are a subset of posters that were accepted to the conference. The program committee reviewed all of the accepted poster abstracts </w:t>
      </w:r>
      <w:r w:rsidR="002434AC">
        <w:t xml:space="preserve">and identified those that they were of </w:t>
      </w:r>
      <w:r>
        <w:t xml:space="preserve">exceptional quality. This </w:t>
      </w:r>
      <w:r w:rsidR="002434AC">
        <w:t>selection</w:t>
      </w:r>
      <w:r>
        <w:t xml:space="preserve"> was sent to the SIG </w:t>
      </w:r>
      <w:r w:rsidR="00C16D19">
        <w:t>Chairs</w:t>
      </w:r>
      <w:r>
        <w:t xml:space="preserve"> who made specific nominations for the Welcome Reception. Abstracts were selected based on the merit of the research and their relevance to a specific SIG. The program committee then reviewed the </w:t>
      </w:r>
      <w:r w:rsidR="00C16D19">
        <w:t>SIG Chairs’</w:t>
      </w:r>
      <w:r>
        <w:t xml:space="preserve"> nominations and an official selection for the Welcome Reception was </w:t>
      </w:r>
      <w:r w:rsidR="002434AC">
        <w:t>sent</w:t>
      </w:r>
      <w:r>
        <w:t xml:space="preserve"> to SIG leaders. SIG leaders then reviewed and notified the authors </w:t>
      </w:r>
      <w:r w:rsidR="002434AC">
        <w:t>of</w:t>
      </w:r>
      <w:r>
        <w:t xml:space="preserve"> their acceptance. </w:t>
      </w:r>
    </w:p>
    <w:p w14:paraId="4D0A70D4" w14:textId="77777777" w:rsidR="00C44132" w:rsidRDefault="00C44132" w:rsidP="00C44132">
      <w:pPr>
        <w:ind w:left="360"/>
      </w:pPr>
    </w:p>
    <w:p w14:paraId="4A91B148" w14:textId="29F0573E" w:rsidR="0008307A" w:rsidRDefault="0008307A" w:rsidP="0008307A">
      <w:pPr>
        <w:pStyle w:val="ListParagraph"/>
        <w:numPr>
          <w:ilvl w:val="0"/>
          <w:numId w:val="1"/>
        </w:numPr>
      </w:pPr>
      <w:r>
        <w:t xml:space="preserve">What size </w:t>
      </w:r>
      <w:r w:rsidR="00055FF8">
        <w:t>are posters for the Welcome Reception</w:t>
      </w:r>
      <w:r>
        <w:t xml:space="preserve">? </w:t>
      </w:r>
    </w:p>
    <w:p w14:paraId="524AFD5C" w14:textId="77777777" w:rsidR="0008307A" w:rsidRDefault="0008307A" w:rsidP="0008307A">
      <w:pPr>
        <w:pStyle w:val="ListParagraph"/>
        <w:ind w:left="360"/>
      </w:pPr>
    </w:p>
    <w:p w14:paraId="21E682F9" w14:textId="701482D9" w:rsidR="0008307A" w:rsidRDefault="00C16D19" w:rsidP="0008307A">
      <w:pPr>
        <w:pStyle w:val="ListParagraph"/>
        <w:ind w:left="360"/>
      </w:pPr>
      <w:r w:rsidRPr="00C16D19">
        <w:rPr>
          <w:rFonts w:cs="Times New Roman"/>
          <w:b/>
        </w:rPr>
        <w:t xml:space="preserve">The maximum size of your poster is </w:t>
      </w:r>
      <w:r w:rsidR="00A93264">
        <w:rPr>
          <w:rFonts w:cs="Times New Roman"/>
          <w:b/>
        </w:rPr>
        <w:t>one meter square</w:t>
      </w:r>
      <w:r w:rsidRPr="00C16D19">
        <w:rPr>
          <w:rFonts w:cs="Times New Roman"/>
          <w:b/>
        </w:rPr>
        <w:t xml:space="preserve"> (</w:t>
      </w:r>
      <w:r w:rsidR="00A93264">
        <w:rPr>
          <w:rFonts w:cs="Times New Roman"/>
          <w:b/>
        </w:rPr>
        <w:t>39 inches by 39 inches</w:t>
      </w:r>
      <w:r w:rsidRPr="00C16D19">
        <w:rPr>
          <w:rFonts w:cs="Times New Roman"/>
          <w:b/>
        </w:rPr>
        <w:t>).</w:t>
      </w:r>
      <w:r w:rsidR="0008307A" w:rsidRPr="00C16D19">
        <w:rPr>
          <w:b/>
        </w:rPr>
        <w:t xml:space="preserve"> </w:t>
      </w:r>
      <w:r w:rsidR="007B17C6">
        <w:t>Posters will be mounted on a table top rather than bulletin board</w:t>
      </w:r>
      <w:r w:rsidR="00A93264">
        <w:t xml:space="preserve"> using provided easel backs</w:t>
      </w:r>
      <w:r w:rsidR="007B17C6">
        <w:t xml:space="preserve">. Therefore, poster should be able to stand with minimal support. It is recommended that posters be placed on a sturdy material such as </w:t>
      </w:r>
      <w:r w:rsidR="00994FD8">
        <w:t>poster board</w:t>
      </w:r>
      <w:r w:rsidR="007B17C6">
        <w:t xml:space="preserve">. </w:t>
      </w:r>
      <w:r w:rsidR="00A93264">
        <w:t>There will be some ISTSS signage available to use as backing if your poster can’t travel already mounted on poster board.</w:t>
      </w:r>
    </w:p>
    <w:p w14:paraId="233B480D" w14:textId="77777777" w:rsidR="0008307A" w:rsidRDefault="0008307A" w:rsidP="0008307A">
      <w:pPr>
        <w:pStyle w:val="ListParagraph"/>
        <w:ind w:left="360"/>
      </w:pPr>
    </w:p>
    <w:p w14:paraId="3447DA0A" w14:textId="071F6522" w:rsidR="0008307A" w:rsidRDefault="0008307A" w:rsidP="0008307A">
      <w:pPr>
        <w:pStyle w:val="ListParagraph"/>
        <w:numPr>
          <w:ilvl w:val="0"/>
          <w:numId w:val="1"/>
        </w:numPr>
      </w:pPr>
      <w:r>
        <w:t>Should my poster follow the traditional format of Background, Methods, Results, and Conclusion or can I provide a summary</w:t>
      </w:r>
      <w:r w:rsidR="00B72146">
        <w:t xml:space="preserve"> of the study</w:t>
      </w:r>
      <w:r>
        <w:t xml:space="preserve">? </w:t>
      </w:r>
    </w:p>
    <w:p w14:paraId="438477C4" w14:textId="77777777" w:rsidR="0008307A" w:rsidRDefault="0008307A" w:rsidP="0008307A">
      <w:pPr>
        <w:pStyle w:val="ListParagraph"/>
        <w:ind w:left="360"/>
      </w:pPr>
    </w:p>
    <w:p w14:paraId="4BF374A4" w14:textId="77777777" w:rsidR="0008307A" w:rsidRDefault="0008307A" w:rsidP="0008307A">
      <w:pPr>
        <w:pStyle w:val="ListParagraph"/>
        <w:ind w:left="360"/>
      </w:pPr>
      <w:r>
        <w:t xml:space="preserve">There is no set format for how the information on the poster is reported. We encourage you to present the information in the way that best highlights your work. It can include any combination of text, figures, and tables. Of course, you are welcome to use the traditional format of Background, Methods, Results, and Conclusion.  </w:t>
      </w:r>
    </w:p>
    <w:p w14:paraId="6FC51134" w14:textId="77777777" w:rsidR="002E0516" w:rsidRDefault="002E0516" w:rsidP="0008307A">
      <w:pPr>
        <w:pStyle w:val="ListParagraph"/>
        <w:ind w:left="360"/>
      </w:pPr>
    </w:p>
    <w:p w14:paraId="7631EB81" w14:textId="0EF67BD8" w:rsidR="002E0516" w:rsidRDefault="002E0516" w:rsidP="002E0516">
      <w:pPr>
        <w:pStyle w:val="ListParagraph"/>
        <w:numPr>
          <w:ilvl w:val="0"/>
          <w:numId w:val="1"/>
        </w:numPr>
      </w:pPr>
      <w:r>
        <w:t xml:space="preserve">When can I set up my poster for the Welcome Reception? </w:t>
      </w:r>
    </w:p>
    <w:p w14:paraId="74249830" w14:textId="77777777" w:rsidR="002E0516" w:rsidRDefault="002E0516" w:rsidP="002E0516">
      <w:pPr>
        <w:pStyle w:val="ListParagraph"/>
        <w:ind w:left="360"/>
      </w:pPr>
    </w:p>
    <w:p w14:paraId="20F9C644" w14:textId="612FF54E" w:rsidR="002E0516" w:rsidRDefault="00245C55" w:rsidP="002E0516">
      <w:pPr>
        <w:pStyle w:val="ListParagraph"/>
        <w:ind w:left="360"/>
      </w:pPr>
      <w:r>
        <w:t>Presenters will be able to</w:t>
      </w:r>
      <w:r w:rsidR="002E0516">
        <w:t xml:space="preserve"> set up the</w:t>
      </w:r>
      <w:r w:rsidR="00D614E4">
        <w:t xml:space="preserve">ir poster shortly after </w:t>
      </w:r>
      <w:r w:rsidR="009377F0">
        <w:t>5</w:t>
      </w:r>
      <w:r w:rsidR="00D614E4">
        <w:t>:</w:t>
      </w:r>
      <w:r w:rsidR="009377F0">
        <w:t>3</w:t>
      </w:r>
      <w:r w:rsidR="00D614E4">
        <w:t xml:space="preserve">0 PM, </w:t>
      </w:r>
      <w:r w:rsidR="002E0516">
        <w:t>Thursday</w:t>
      </w:r>
      <w:r w:rsidR="00D614E4">
        <w:t xml:space="preserve"> November </w:t>
      </w:r>
      <w:r w:rsidR="009377F0">
        <w:t>10</w:t>
      </w:r>
      <w:r w:rsidR="00D614E4" w:rsidRPr="004D366D">
        <w:rPr>
          <w:vertAlign w:val="superscript"/>
        </w:rPr>
        <w:t>th</w:t>
      </w:r>
      <w:r w:rsidR="002E0516">
        <w:t>. Presenters should have their posters set up prior the start of the Welcome Reception</w:t>
      </w:r>
      <w:r w:rsidR="00A93264">
        <w:t xml:space="preserve"> which</w:t>
      </w:r>
      <w:r w:rsidR="002E0516">
        <w:t xml:space="preserve"> starts </w:t>
      </w:r>
      <w:r w:rsidR="009377F0">
        <w:t>6</w:t>
      </w:r>
      <w:r w:rsidR="002E0516">
        <w:t>:</w:t>
      </w:r>
      <w:r w:rsidR="009377F0">
        <w:t>3</w:t>
      </w:r>
      <w:r w:rsidR="002E0516">
        <w:t xml:space="preserve">0 PM. </w:t>
      </w:r>
      <w:r w:rsidR="00A93264">
        <w:t>Poster p</w:t>
      </w:r>
      <w:bookmarkStart w:id="0" w:name="_GoBack"/>
      <w:bookmarkEnd w:id="0"/>
      <w:r w:rsidR="00A93264">
        <w:t xml:space="preserve">resentations are from </w:t>
      </w:r>
      <w:r w:rsidR="009377F0">
        <w:t>6</w:t>
      </w:r>
      <w:r w:rsidR="00A93264">
        <w:t>:</w:t>
      </w:r>
      <w:r w:rsidR="009377F0">
        <w:t>3</w:t>
      </w:r>
      <w:r w:rsidR="00A93264">
        <w:t>0 to 7:</w:t>
      </w:r>
      <w:r w:rsidR="009377F0">
        <w:t>1</w:t>
      </w:r>
      <w:r w:rsidR="00A93264">
        <w:t xml:space="preserve">5. </w:t>
      </w:r>
      <w:r w:rsidR="001D37CD">
        <w:t xml:space="preserve">Posters should also be taken down at </w:t>
      </w:r>
      <w:r w:rsidR="00A93264">
        <w:t>8</w:t>
      </w:r>
      <w:r w:rsidR="001D37CD">
        <w:t>:</w:t>
      </w:r>
      <w:r w:rsidR="009377F0">
        <w:t>0</w:t>
      </w:r>
      <w:r w:rsidR="001D37CD">
        <w:t xml:space="preserve">0 PM. </w:t>
      </w:r>
    </w:p>
    <w:p w14:paraId="5B371F32" w14:textId="77777777" w:rsidR="00D504A2" w:rsidRDefault="00D504A2" w:rsidP="0008307A">
      <w:pPr>
        <w:pStyle w:val="ListParagraph"/>
        <w:ind w:left="360"/>
      </w:pPr>
    </w:p>
    <w:p w14:paraId="455B5693" w14:textId="306FC6AC" w:rsidR="00D504A2" w:rsidRDefault="00D504A2" w:rsidP="00D504A2">
      <w:pPr>
        <w:pStyle w:val="ListParagraph"/>
        <w:numPr>
          <w:ilvl w:val="0"/>
          <w:numId w:val="1"/>
        </w:numPr>
      </w:pPr>
      <w:r>
        <w:t xml:space="preserve">Will my poster </w:t>
      </w:r>
      <w:r w:rsidR="00D3757F">
        <w:t xml:space="preserve">be </w:t>
      </w:r>
      <w:r>
        <w:t xml:space="preserve">presented at another poster session in addition to the Welcome Reception? </w:t>
      </w:r>
    </w:p>
    <w:p w14:paraId="5C1522E9" w14:textId="77777777" w:rsidR="00D504A2" w:rsidRDefault="00D504A2" w:rsidP="00D504A2">
      <w:pPr>
        <w:pStyle w:val="ListParagraph"/>
        <w:ind w:left="360"/>
      </w:pPr>
    </w:p>
    <w:p w14:paraId="31E938DC" w14:textId="77777777" w:rsidR="00D504A2" w:rsidRDefault="00D504A2" w:rsidP="00D504A2">
      <w:pPr>
        <w:ind w:left="360"/>
      </w:pPr>
      <w:r>
        <w:t xml:space="preserve">No, posters selected for the Welcome Reception will only be presented at the Welcome Reception. </w:t>
      </w:r>
    </w:p>
    <w:p w14:paraId="7FD650CF" w14:textId="77777777" w:rsidR="00647DB6" w:rsidRDefault="00647DB6" w:rsidP="003B1EE9">
      <w:pPr>
        <w:ind w:left="360"/>
      </w:pPr>
    </w:p>
    <w:p w14:paraId="5BE71E64" w14:textId="313D91DA" w:rsidR="00647DB6" w:rsidRDefault="00647DB6" w:rsidP="006D54D7">
      <w:pPr>
        <w:pStyle w:val="ListParagraph"/>
        <w:numPr>
          <w:ilvl w:val="0"/>
          <w:numId w:val="1"/>
        </w:numPr>
      </w:pPr>
      <w:r>
        <w:t>Will my name appear in the official ISTSS program if my poster was sele</w:t>
      </w:r>
      <w:r w:rsidR="006D54D7">
        <w:t>cted for the Welcome Reception?</w:t>
      </w:r>
    </w:p>
    <w:p w14:paraId="1889929F" w14:textId="77777777" w:rsidR="006D54D7" w:rsidRDefault="006D54D7" w:rsidP="006D54D7">
      <w:pPr>
        <w:pStyle w:val="ListParagraph"/>
        <w:ind w:left="360"/>
      </w:pPr>
    </w:p>
    <w:p w14:paraId="70CAAD68" w14:textId="1CD3DB73" w:rsidR="006D54D7" w:rsidRDefault="006D54D7" w:rsidP="006D54D7">
      <w:pPr>
        <w:pStyle w:val="ListParagraph"/>
        <w:ind w:left="360"/>
      </w:pPr>
      <w:r>
        <w:t xml:space="preserve">Yes, poster titles and author names will be featured in the ISTSS program. </w:t>
      </w:r>
    </w:p>
    <w:p w14:paraId="4D0D932C" w14:textId="77777777" w:rsidR="006D54D7" w:rsidRDefault="006D54D7" w:rsidP="006D54D7">
      <w:pPr>
        <w:pStyle w:val="ListParagraph"/>
        <w:ind w:left="360"/>
      </w:pPr>
    </w:p>
    <w:p w14:paraId="6B8FD1BE" w14:textId="2C50358B" w:rsidR="006D54D7" w:rsidRDefault="006D54D7" w:rsidP="006D54D7">
      <w:pPr>
        <w:pStyle w:val="ListParagraph"/>
        <w:numPr>
          <w:ilvl w:val="0"/>
          <w:numId w:val="1"/>
        </w:numPr>
      </w:pPr>
      <w:r>
        <w:t xml:space="preserve">Will I have a chance to talk with my colleagues about my work </w:t>
      </w:r>
      <w:r w:rsidR="001D37CD">
        <w:t>when</w:t>
      </w:r>
      <w:r>
        <w:t xml:space="preserve"> presenting at the Welcome Reception? </w:t>
      </w:r>
    </w:p>
    <w:p w14:paraId="79B82AEE" w14:textId="77777777" w:rsidR="006D54D7" w:rsidRDefault="006D54D7" w:rsidP="006D54D7">
      <w:pPr>
        <w:pStyle w:val="ListParagraph"/>
        <w:ind w:left="360"/>
      </w:pPr>
    </w:p>
    <w:p w14:paraId="2953F13C" w14:textId="416F73BE" w:rsidR="006D54D7" w:rsidRDefault="006D54D7" w:rsidP="006D54D7">
      <w:pPr>
        <w:pStyle w:val="ListParagraph"/>
        <w:ind w:left="360"/>
      </w:pPr>
      <w:r>
        <w:t xml:space="preserve">Yes, you will be able to discuss your research with the ISTSS attendees over hors d’oeuvres and drinks from the cash bar. </w:t>
      </w:r>
      <w:r w:rsidR="00BF53EA">
        <w:t>You</w:t>
      </w:r>
      <w:r w:rsidR="001D37CD">
        <w:t xml:space="preserve"> are </w:t>
      </w:r>
      <w:r w:rsidR="006B18F6">
        <w:t>expected</w:t>
      </w:r>
      <w:r w:rsidR="001D37CD">
        <w:t xml:space="preserve"> to stand with </w:t>
      </w:r>
      <w:r w:rsidR="006B18F6">
        <w:t>your</w:t>
      </w:r>
      <w:r w:rsidR="001D37CD">
        <w:t xml:space="preserve"> poster and discuss </w:t>
      </w:r>
      <w:r w:rsidR="006B18F6">
        <w:t>your</w:t>
      </w:r>
      <w:r w:rsidR="001D37CD">
        <w:t xml:space="preserve"> findings with others</w:t>
      </w:r>
      <w:r w:rsidR="00A93264">
        <w:t xml:space="preserve"> for the first 45 minutes of the reception</w:t>
      </w:r>
      <w:r w:rsidR="001D37CD">
        <w:t xml:space="preserve">, however, </w:t>
      </w:r>
      <w:r w:rsidR="00BF53EA">
        <w:t>you</w:t>
      </w:r>
      <w:r w:rsidR="001D37CD">
        <w:t xml:space="preserve"> are not required to remain with </w:t>
      </w:r>
      <w:r w:rsidR="00BF53EA">
        <w:t>the</w:t>
      </w:r>
      <w:r w:rsidR="001D37CD">
        <w:t xml:space="preserve"> poster during the entire reception. </w:t>
      </w:r>
    </w:p>
    <w:p w14:paraId="07C4D7AF" w14:textId="77777777" w:rsidR="006D54D7" w:rsidRDefault="006D54D7" w:rsidP="006D54D7">
      <w:pPr>
        <w:pStyle w:val="ListParagraph"/>
        <w:ind w:left="360"/>
      </w:pPr>
    </w:p>
    <w:p w14:paraId="6B785749" w14:textId="59923A1F" w:rsidR="006D54D7" w:rsidRDefault="00344010" w:rsidP="006D54D7">
      <w:pPr>
        <w:pStyle w:val="ListParagraph"/>
        <w:numPr>
          <w:ilvl w:val="0"/>
          <w:numId w:val="1"/>
        </w:numPr>
      </w:pPr>
      <w:r>
        <w:t xml:space="preserve">What can I do to have my poster selected for next year’s welcome reception? </w:t>
      </w:r>
    </w:p>
    <w:p w14:paraId="59CC92E6" w14:textId="77777777" w:rsidR="00344010" w:rsidRDefault="00344010" w:rsidP="00344010"/>
    <w:p w14:paraId="078A0C42" w14:textId="6BB816A3" w:rsidR="007A0DD1" w:rsidRPr="007A0DD1" w:rsidRDefault="007A0DD1" w:rsidP="007A0DD1">
      <w:pPr>
        <w:ind w:left="360"/>
      </w:pPr>
      <w:r w:rsidRPr="007A0DD1">
        <w:t>Posters selected for the Welcome Reception and for the general meeting were selected primarily for the quality of their work. Therefore, should future meetings include Welcome Reception posters, continuing to conduct high quality research will increase your chances of being selected for the Welcome Reception. We recommend that you review the ISTSS Special Interest Groups and see if your research aligns with their missions. Submitting a poster that is consistent with the goals of a SIG will increase your chances of being selected</w:t>
      </w:r>
      <w:r w:rsidR="00A93264">
        <w:t xml:space="preserve"> for the Welcome Reception</w:t>
      </w:r>
      <w:r w:rsidRPr="007A0DD1">
        <w:t xml:space="preserve"> in future meetings. </w:t>
      </w:r>
    </w:p>
    <w:p w14:paraId="66CEB4DD" w14:textId="77777777" w:rsidR="00532458" w:rsidRDefault="00532458" w:rsidP="00344010">
      <w:pPr>
        <w:ind w:left="360"/>
      </w:pPr>
    </w:p>
    <w:p w14:paraId="4578F303" w14:textId="77777777" w:rsidR="006D54D7" w:rsidRDefault="006D54D7" w:rsidP="006D54D7"/>
    <w:p w14:paraId="17E4F432" w14:textId="77777777" w:rsidR="006D54D7" w:rsidRDefault="006D54D7" w:rsidP="006D54D7"/>
    <w:sectPr w:rsidR="006D54D7" w:rsidSect="001E6A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6028F"/>
    <w:multiLevelType w:val="hybridMultilevel"/>
    <w:tmpl w:val="695C8C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7A"/>
    <w:rsid w:val="00031989"/>
    <w:rsid w:val="00042B43"/>
    <w:rsid w:val="00055FF8"/>
    <w:rsid w:val="0008307A"/>
    <w:rsid w:val="0016030B"/>
    <w:rsid w:val="001D37CD"/>
    <w:rsid w:val="001E6A35"/>
    <w:rsid w:val="002434AC"/>
    <w:rsid w:val="00245C55"/>
    <w:rsid w:val="0025770B"/>
    <w:rsid w:val="00266D56"/>
    <w:rsid w:val="002E0516"/>
    <w:rsid w:val="002F48DB"/>
    <w:rsid w:val="00344010"/>
    <w:rsid w:val="003B1EE9"/>
    <w:rsid w:val="004664B1"/>
    <w:rsid w:val="004D366D"/>
    <w:rsid w:val="00532458"/>
    <w:rsid w:val="00647DB6"/>
    <w:rsid w:val="00671BC3"/>
    <w:rsid w:val="006B18F6"/>
    <w:rsid w:val="006D54D7"/>
    <w:rsid w:val="00767E07"/>
    <w:rsid w:val="00795A3D"/>
    <w:rsid w:val="007A0DD1"/>
    <w:rsid w:val="007B17C6"/>
    <w:rsid w:val="007D5007"/>
    <w:rsid w:val="0087059D"/>
    <w:rsid w:val="008A2E2F"/>
    <w:rsid w:val="008F2E8F"/>
    <w:rsid w:val="00924D62"/>
    <w:rsid w:val="009377F0"/>
    <w:rsid w:val="00994FD8"/>
    <w:rsid w:val="00A4337F"/>
    <w:rsid w:val="00A54731"/>
    <w:rsid w:val="00A93264"/>
    <w:rsid w:val="00B105E3"/>
    <w:rsid w:val="00B364AD"/>
    <w:rsid w:val="00B72146"/>
    <w:rsid w:val="00BB30BD"/>
    <w:rsid w:val="00BF53EA"/>
    <w:rsid w:val="00C16D19"/>
    <w:rsid w:val="00C44132"/>
    <w:rsid w:val="00D3757F"/>
    <w:rsid w:val="00D504A2"/>
    <w:rsid w:val="00D614E4"/>
    <w:rsid w:val="00E43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F4E8E"/>
  <w14:defaultImageDpi w14:val="300"/>
  <w15:docId w15:val="{40659FD8-3448-4370-A5C7-B8CB4F62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13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Price</dc:creator>
  <cp:lastModifiedBy>Hagedorn, Michael</cp:lastModifiedBy>
  <cp:revision>2</cp:revision>
  <dcterms:created xsi:type="dcterms:W3CDTF">2016-04-25T14:56:00Z</dcterms:created>
  <dcterms:modified xsi:type="dcterms:W3CDTF">2016-04-25T14:56:00Z</dcterms:modified>
</cp:coreProperties>
</file>